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B612D" w14:textId="6222EF77" w:rsidR="00274BE5" w:rsidRPr="00274BE5" w:rsidRDefault="009F27A4" w:rsidP="00274BE5">
      <w:pPr>
        <w:pStyle w:val="Fixed"/>
        <w:spacing w:line="240" w:lineRule="auto"/>
        <w:ind w:left="0" w:right="1" w:firstLine="0"/>
        <w:jc w:val="center"/>
        <w:rPr>
          <w:rFonts w:ascii="Courier New" w:hAnsi="Courier New" w:cs="Courier New"/>
        </w:rPr>
      </w:pPr>
      <w:r>
        <w:rPr>
          <w:rFonts w:ascii="Courier New" w:hAnsi="Courier New" w:cs="Courier New"/>
        </w:rPr>
        <w:t xml:space="preserve">FINISHED </w:t>
      </w:r>
      <w:r w:rsidR="00274BE5" w:rsidRPr="00274BE5">
        <w:rPr>
          <w:rFonts w:ascii="Courier New" w:hAnsi="Courier New" w:cs="Courier New"/>
        </w:rPr>
        <w:t>FILE</w:t>
      </w:r>
    </w:p>
    <w:p w14:paraId="1CABA828" w14:textId="77777777" w:rsidR="00274BE5" w:rsidRPr="00274BE5" w:rsidRDefault="00274BE5" w:rsidP="00274BE5">
      <w:pPr>
        <w:pStyle w:val="Fixed"/>
        <w:spacing w:line="240" w:lineRule="auto"/>
        <w:ind w:left="0" w:right="1" w:firstLine="0"/>
        <w:jc w:val="center"/>
        <w:rPr>
          <w:rFonts w:ascii="Courier New" w:hAnsi="Courier New" w:cs="Courier New"/>
        </w:rPr>
      </w:pPr>
    </w:p>
    <w:p w14:paraId="005ED1D7" w14:textId="77777777" w:rsidR="00274BE5" w:rsidRPr="00274BE5" w:rsidRDefault="00274BE5" w:rsidP="00274BE5">
      <w:pPr>
        <w:pStyle w:val="Fixed"/>
        <w:spacing w:line="240" w:lineRule="auto"/>
        <w:ind w:left="0" w:right="1" w:firstLine="0"/>
        <w:jc w:val="center"/>
        <w:rPr>
          <w:rFonts w:ascii="Courier New" w:hAnsi="Courier New" w:cs="Courier New"/>
        </w:rPr>
      </w:pPr>
      <w:r w:rsidRPr="00274BE5">
        <w:rPr>
          <w:rFonts w:ascii="Courier New" w:hAnsi="Courier New" w:cs="Courier New"/>
        </w:rPr>
        <w:t>PLENIPOTENTIARY CONFERENCE 2022</w:t>
      </w:r>
    </w:p>
    <w:p w14:paraId="50A4C746" w14:textId="77777777" w:rsidR="00274BE5" w:rsidRPr="00274BE5" w:rsidRDefault="00274BE5" w:rsidP="00274BE5">
      <w:pPr>
        <w:pStyle w:val="Fixed"/>
        <w:spacing w:line="240" w:lineRule="auto"/>
        <w:ind w:left="0" w:right="1" w:firstLine="0"/>
        <w:jc w:val="center"/>
        <w:rPr>
          <w:rFonts w:ascii="Courier New" w:hAnsi="Courier New" w:cs="Courier New"/>
        </w:rPr>
      </w:pPr>
      <w:r w:rsidRPr="00274BE5">
        <w:rPr>
          <w:rFonts w:ascii="Courier New" w:hAnsi="Courier New" w:cs="Courier New"/>
        </w:rPr>
        <w:t>BUCHAREST, ROMANIA</w:t>
      </w:r>
    </w:p>
    <w:p w14:paraId="5C7D9BAD" w14:textId="77777777" w:rsidR="00274BE5" w:rsidRPr="00274BE5" w:rsidRDefault="00274BE5" w:rsidP="00274BE5">
      <w:pPr>
        <w:pStyle w:val="Fixed"/>
        <w:spacing w:line="240" w:lineRule="auto"/>
        <w:ind w:left="0" w:right="1" w:firstLine="0"/>
        <w:jc w:val="center"/>
        <w:rPr>
          <w:rFonts w:ascii="Courier New" w:hAnsi="Courier New" w:cs="Courier New"/>
        </w:rPr>
      </w:pPr>
      <w:r w:rsidRPr="00274BE5">
        <w:rPr>
          <w:rFonts w:ascii="Courier New" w:hAnsi="Courier New" w:cs="Courier New"/>
        </w:rPr>
        <w:t>ROOM PLENARY</w:t>
      </w:r>
    </w:p>
    <w:p w14:paraId="59CA1C81" w14:textId="77777777" w:rsidR="00274BE5" w:rsidRPr="00274BE5" w:rsidRDefault="00274BE5" w:rsidP="00274BE5">
      <w:pPr>
        <w:pStyle w:val="Fixed"/>
        <w:spacing w:line="240" w:lineRule="auto"/>
        <w:ind w:left="0" w:right="1" w:firstLine="0"/>
        <w:jc w:val="center"/>
        <w:rPr>
          <w:rFonts w:ascii="Courier New" w:hAnsi="Courier New" w:cs="Courier New"/>
        </w:rPr>
      </w:pPr>
      <w:r w:rsidRPr="00274BE5">
        <w:rPr>
          <w:rFonts w:ascii="Courier New" w:hAnsi="Courier New" w:cs="Courier New"/>
        </w:rPr>
        <w:t>WG-PL</w:t>
      </w:r>
    </w:p>
    <w:p w14:paraId="39B466D7" w14:textId="77777777" w:rsidR="00274BE5" w:rsidRPr="00274BE5" w:rsidRDefault="00274BE5" w:rsidP="00274BE5">
      <w:pPr>
        <w:pStyle w:val="Fixed"/>
        <w:spacing w:line="240" w:lineRule="auto"/>
        <w:ind w:left="0" w:right="1" w:firstLine="0"/>
        <w:jc w:val="center"/>
        <w:rPr>
          <w:rFonts w:ascii="Courier New" w:hAnsi="Courier New" w:cs="Courier New"/>
        </w:rPr>
      </w:pPr>
    </w:p>
    <w:p w14:paraId="58DA281C" w14:textId="77777777" w:rsidR="00274BE5" w:rsidRPr="00274BE5" w:rsidRDefault="00274BE5" w:rsidP="00274BE5">
      <w:pPr>
        <w:pStyle w:val="Fixed"/>
        <w:spacing w:line="240" w:lineRule="auto"/>
        <w:ind w:left="0" w:right="1" w:firstLine="0"/>
        <w:jc w:val="center"/>
        <w:rPr>
          <w:rFonts w:ascii="Courier New" w:hAnsi="Courier New" w:cs="Courier New"/>
        </w:rPr>
      </w:pPr>
      <w:r w:rsidRPr="00274BE5">
        <w:rPr>
          <w:rFonts w:ascii="Courier New" w:hAnsi="Courier New" w:cs="Courier New"/>
        </w:rPr>
        <w:t>OCTOBER 7, 2022</w:t>
      </w:r>
    </w:p>
    <w:p w14:paraId="4441AA7D" w14:textId="77777777" w:rsidR="00274BE5" w:rsidRPr="00274BE5" w:rsidRDefault="00274BE5" w:rsidP="00274BE5">
      <w:pPr>
        <w:pStyle w:val="Fixed"/>
        <w:spacing w:line="240" w:lineRule="auto"/>
        <w:ind w:left="0" w:right="1" w:firstLine="0"/>
        <w:jc w:val="center"/>
        <w:rPr>
          <w:rFonts w:ascii="Courier New" w:hAnsi="Courier New" w:cs="Courier New"/>
        </w:rPr>
      </w:pPr>
      <w:r w:rsidRPr="00274BE5">
        <w:rPr>
          <w:rFonts w:ascii="Courier New" w:hAnsi="Courier New" w:cs="Courier New"/>
        </w:rPr>
        <w:t>14:30 AM EEST</w:t>
      </w:r>
    </w:p>
    <w:p w14:paraId="263661F7" w14:textId="77777777" w:rsidR="00274BE5" w:rsidRPr="00274BE5" w:rsidRDefault="00274BE5" w:rsidP="00274BE5">
      <w:pPr>
        <w:pStyle w:val="Fixed"/>
        <w:spacing w:line="240" w:lineRule="auto"/>
        <w:ind w:left="0" w:right="1" w:firstLine="0"/>
        <w:rPr>
          <w:rFonts w:ascii="Courier New" w:hAnsi="Courier New" w:cs="Courier New"/>
        </w:rPr>
      </w:pPr>
    </w:p>
    <w:p w14:paraId="49D2E5A2" w14:textId="77777777" w:rsidR="00DD2AB0" w:rsidRDefault="00DD2AB0" w:rsidP="00274BE5">
      <w:pPr>
        <w:pStyle w:val="Fixed"/>
        <w:spacing w:line="240" w:lineRule="auto"/>
        <w:ind w:left="0" w:right="1" w:firstLine="0"/>
        <w:rPr>
          <w:rFonts w:ascii="Courier New" w:hAnsi="Courier New" w:cs="Courier New"/>
        </w:rPr>
      </w:pPr>
    </w:p>
    <w:p w14:paraId="0F59116E" w14:textId="65B41D3F" w:rsidR="00274BE5" w:rsidRPr="00274BE5" w:rsidRDefault="00274BE5" w:rsidP="00274BE5">
      <w:pPr>
        <w:pStyle w:val="Fixed"/>
        <w:spacing w:line="240" w:lineRule="auto"/>
        <w:ind w:left="0" w:right="1" w:firstLine="0"/>
        <w:rPr>
          <w:rFonts w:ascii="Courier New" w:hAnsi="Courier New" w:cs="Courier New"/>
        </w:rPr>
      </w:pPr>
      <w:r w:rsidRPr="00274BE5">
        <w:rPr>
          <w:rFonts w:ascii="Courier New" w:hAnsi="Courier New" w:cs="Courier New"/>
        </w:rPr>
        <w:t>Services provided by:</w:t>
      </w:r>
    </w:p>
    <w:p w14:paraId="66FE747D" w14:textId="77777777" w:rsidR="00274BE5" w:rsidRPr="00274BE5" w:rsidRDefault="00274BE5" w:rsidP="00274BE5">
      <w:pPr>
        <w:pStyle w:val="Fixed"/>
        <w:spacing w:line="240" w:lineRule="auto"/>
        <w:ind w:left="0" w:right="1" w:firstLine="0"/>
        <w:rPr>
          <w:rFonts w:ascii="Courier New" w:hAnsi="Courier New" w:cs="Courier New"/>
        </w:rPr>
      </w:pPr>
      <w:r w:rsidRPr="00274BE5">
        <w:rPr>
          <w:rFonts w:ascii="Courier New" w:hAnsi="Courier New" w:cs="Courier New"/>
        </w:rPr>
        <w:t>Caption First, Inc.</w:t>
      </w:r>
    </w:p>
    <w:p w14:paraId="4AC7BCD8" w14:textId="77777777" w:rsidR="00274BE5" w:rsidRPr="00274BE5" w:rsidRDefault="00274BE5" w:rsidP="00274BE5">
      <w:pPr>
        <w:pStyle w:val="Fixed"/>
        <w:spacing w:line="240" w:lineRule="auto"/>
        <w:ind w:left="0" w:right="1" w:firstLine="0"/>
        <w:rPr>
          <w:rFonts w:ascii="Courier New" w:hAnsi="Courier New" w:cs="Courier New"/>
        </w:rPr>
      </w:pPr>
      <w:r w:rsidRPr="00274BE5">
        <w:rPr>
          <w:rFonts w:ascii="Courier New" w:hAnsi="Courier New" w:cs="Courier New"/>
        </w:rPr>
        <w:t>Monument, CO  80132</w:t>
      </w:r>
    </w:p>
    <w:p w14:paraId="6BA497B6" w14:textId="77777777" w:rsidR="00274BE5" w:rsidRPr="00274BE5" w:rsidRDefault="00274BE5" w:rsidP="00274BE5">
      <w:pPr>
        <w:pStyle w:val="Fixed"/>
        <w:spacing w:line="240" w:lineRule="auto"/>
        <w:ind w:left="0" w:right="1" w:firstLine="0"/>
        <w:rPr>
          <w:rFonts w:ascii="Courier New" w:hAnsi="Courier New" w:cs="Courier New"/>
        </w:rPr>
      </w:pPr>
      <w:r w:rsidRPr="00274BE5">
        <w:rPr>
          <w:rFonts w:ascii="Courier New" w:hAnsi="Courier New" w:cs="Courier New"/>
        </w:rPr>
        <w:t>+0017194819835</w:t>
      </w:r>
    </w:p>
    <w:p w14:paraId="245D1AE1" w14:textId="77777777" w:rsidR="00274BE5" w:rsidRPr="00274BE5" w:rsidRDefault="00274BE5" w:rsidP="00274BE5">
      <w:pPr>
        <w:pStyle w:val="Fixed"/>
        <w:spacing w:line="240" w:lineRule="auto"/>
        <w:ind w:left="0" w:right="1" w:firstLine="0"/>
        <w:rPr>
          <w:rFonts w:ascii="Courier New" w:hAnsi="Courier New" w:cs="Courier New"/>
        </w:rPr>
      </w:pPr>
      <w:r w:rsidRPr="00274BE5">
        <w:rPr>
          <w:rFonts w:ascii="Courier New" w:hAnsi="Courier New" w:cs="Courier New"/>
        </w:rPr>
        <w:t>www.captionfirst.com</w:t>
      </w:r>
    </w:p>
    <w:p w14:paraId="22DCE3A9" w14:textId="77777777" w:rsidR="00274BE5" w:rsidRPr="00274BE5" w:rsidRDefault="00274BE5" w:rsidP="00274BE5">
      <w:pPr>
        <w:pStyle w:val="Fixed"/>
        <w:spacing w:line="240" w:lineRule="auto"/>
        <w:ind w:right="1"/>
        <w:rPr>
          <w:rFonts w:ascii="Courier New" w:hAnsi="Courier New" w:cs="Courier New"/>
        </w:rPr>
      </w:pPr>
    </w:p>
    <w:p w14:paraId="0F168D89" w14:textId="77777777" w:rsidR="00274BE5" w:rsidRPr="00274BE5" w:rsidRDefault="00274BE5" w:rsidP="00274BE5">
      <w:pPr>
        <w:pStyle w:val="Fixed"/>
        <w:spacing w:line="240" w:lineRule="auto"/>
        <w:ind w:left="0" w:right="1" w:firstLine="0"/>
        <w:jc w:val="center"/>
        <w:rPr>
          <w:rFonts w:ascii="Courier New" w:hAnsi="Courier New" w:cs="Courier New"/>
        </w:rPr>
      </w:pPr>
      <w:r w:rsidRPr="00274BE5">
        <w:rPr>
          <w:rFonts w:ascii="Courier New" w:hAnsi="Courier New" w:cs="Courier New"/>
        </w:rPr>
        <w:t>***</w:t>
      </w:r>
    </w:p>
    <w:p w14:paraId="1548771D" w14:textId="77777777" w:rsidR="00274BE5" w:rsidRPr="00274BE5" w:rsidRDefault="00274BE5" w:rsidP="00274BE5">
      <w:pPr>
        <w:pStyle w:val="Fixed"/>
        <w:spacing w:line="240" w:lineRule="auto"/>
        <w:ind w:left="0" w:right="1" w:firstLine="0"/>
        <w:rPr>
          <w:rFonts w:ascii="Courier New" w:hAnsi="Courier New" w:cs="Courier New"/>
        </w:rPr>
      </w:pPr>
      <w:r w:rsidRPr="00274BE5">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1C1F25FD" w14:textId="77777777" w:rsidR="00C576D3" w:rsidRDefault="00274BE5" w:rsidP="00C576D3">
      <w:pPr>
        <w:pStyle w:val="Fixed"/>
        <w:spacing w:line="240" w:lineRule="auto"/>
        <w:ind w:left="0" w:right="1" w:firstLine="0"/>
        <w:rPr>
          <w:rFonts w:ascii="Courier New" w:hAnsi="Courier New" w:cs="Courier New"/>
        </w:rPr>
      </w:pPr>
      <w:r w:rsidRPr="00274BE5">
        <w:rPr>
          <w:rFonts w:ascii="Courier New" w:hAnsi="Courier New" w:cs="Courier New"/>
        </w:rPr>
        <w:t>document, or file is not to be distributed or used in any way that may violate copyright law.</w:t>
      </w:r>
    </w:p>
    <w:p w14:paraId="7E39B3AE" w14:textId="5ADE458D" w:rsidR="00274BE5" w:rsidRPr="00274BE5" w:rsidRDefault="00274BE5" w:rsidP="00C576D3">
      <w:pPr>
        <w:pStyle w:val="Fixed"/>
        <w:spacing w:line="240" w:lineRule="auto"/>
        <w:ind w:left="0" w:right="1" w:firstLine="0"/>
        <w:jc w:val="center"/>
        <w:rPr>
          <w:rFonts w:ascii="Courier New" w:hAnsi="Courier New" w:cs="Courier New"/>
        </w:rPr>
      </w:pPr>
      <w:r w:rsidRPr="00274BE5">
        <w:rPr>
          <w:rFonts w:ascii="Courier New" w:hAnsi="Courier New" w:cs="Courier New"/>
        </w:rPr>
        <w:t>***</w:t>
      </w:r>
    </w:p>
    <w:p w14:paraId="12ED8D4E" w14:textId="77777777" w:rsidR="00C576D3" w:rsidRDefault="00C576D3" w:rsidP="00C576D3">
      <w:pPr>
        <w:pStyle w:val="Fixed"/>
        <w:spacing w:line="240" w:lineRule="auto"/>
        <w:ind w:right="1"/>
        <w:rPr>
          <w:rFonts w:ascii="Courier New" w:hAnsi="Courier New" w:cs="Courier New"/>
        </w:rPr>
      </w:pPr>
    </w:p>
    <w:p w14:paraId="06503B75"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SECRETARIAT:  Go</w:t>
      </w:r>
      <w:r>
        <w:rPr>
          <w:rFonts w:ascii="Courier New" w:hAnsi="Courier New" w:cs="Courier New"/>
        </w:rPr>
        <w:t>o</w:t>
      </w:r>
      <w:r w:rsidRPr="00DD2AB0">
        <w:rPr>
          <w:rFonts w:ascii="Courier New" w:hAnsi="Courier New" w:cs="Courier New"/>
        </w:rPr>
        <w:t>d afternoon, ladies and gentlemen.  We will wait another five more minutes for the colleagues because we are changing the room.  We will wait five more minutes and then we will start.</w:t>
      </w:r>
    </w:p>
    <w:p w14:paraId="0A9C1AF4" w14:textId="3E52B756"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Good afternoon.  We have lost five minutes already, so it is time for us to start.  Good afternoon, kindly take your seats for us to start.</w:t>
      </w:r>
    </w:p>
    <w:p w14:paraId="2743B372"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Technical team, we need your help.</w:t>
      </w:r>
    </w:p>
    <w:p w14:paraId="464D0902" w14:textId="4F05A97B"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Good afternoon to you and welcome to the seventh meeting of the Working Group of the Plenary.  We had to cancel our meeting this morning to allow the ad-hoc groups and informal groups to continue their work so that we could have enough agenda to consider this afternoon, for which we thank you all because we have enough to consider in the next hour and a half, and we really appreciate that.</w:t>
      </w:r>
    </w:p>
    <w:p w14:paraId="145F79B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The clock is ticking.  We still have the ending for ad-hoc groups at 9:00 p.m. Saturday.  And for informal groups, as much as you can agree on, will be very much appreciated.  As you all came with proposals, we are to move from proposals in my position to agreements, for which we encourage be you all to get very much involved with.</w:t>
      </w:r>
    </w:p>
    <w:p w14:paraId="2DCDB2E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lastRenderedPageBreak/>
        <w:t>I want to bring your attention to ADM/32 Rev. 1 for today, which is our agenda and we will consideration revision of Resolution 140, 179, 64, the New Resolution on artificial Intelligence, the Revision of Resolution 70, and then we will reconsider the recommendation on the connecting refugees.</w:t>
      </w:r>
    </w:p>
    <w:p w14:paraId="47553C0F"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Then we will have an updated view of our time management plan be going forward.  This is our agenda.  I open the floor if there are any comments for this agenda.</w:t>
      </w:r>
    </w:p>
    <w:p w14:paraId="2BEDD3C2"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 see no one asking for the floor, so is there any objection to our agenda for this afternoon?</w:t>
      </w:r>
    </w:p>
    <w:p w14:paraId="3DC8667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 see Jordan and I see Nigeria.  Jordan, you have the floor.</w:t>
      </w:r>
    </w:p>
    <w:p w14:paraId="78C8593E"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JORDAN:  Thank you, Mr. Chair.  We have no objection to the agenda.  However, it would be good if we could add one item with regard to Other Business; remarks on the work of ad-hoc groups and informal groups because I have some comments of a general nature with regard to our work.  Thank you, Mr. Chair.</w:t>
      </w:r>
    </w:p>
    <w:p w14:paraId="7D313698" w14:textId="4C0F0F3C"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Jordan.  That is very well noted.  I see Nigeria, Nigeria, you have the floor.</w:t>
      </w:r>
    </w:p>
    <w:p w14:paraId="6871269B"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NIGERIA:  Thank you, Chair.  Please permit me to use this mic because -- Chairman, just on the agenda to appear if possible, we have a particular document from the SG that was presented by the SG during the WSIS, so if it is possible for us to have a little of it, otherwise we would be glass to take it during the EOB.  Thank you, Mr. Chair.</w:t>
      </w:r>
    </w:p>
    <w:p w14:paraId="3A8B499E"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Let me hear from Saudi Arabia.  Nigeria, I will get back to you.  Saudi Arabia, you have the floor.</w:t>
      </w:r>
    </w:p>
    <w:p w14:paraId="2624F7A7"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SAUDI ARABIA:  Thank you, Chair.  Would it be possible at the end of this meeting to have an update on the progress made with regard to other resolutions at the end of this meeting?  Thank you.</w:t>
      </w:r>
    </w:p>
    <w:p w14:paraId="2F282C5D" w14:textId="0C9408DF"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Saudi Arabia, so you have addressed the point of Jordan that we have updates from the ad-hoc groups and informal groups that will be added before we close.  And to Nigeria, you are seeking the report from the Secretary-General as it was presented by the Dependent Secretary-General as part of the agenda.  We are at a stage where this report was noted and was to the ad-hoc group on WSIS to consider it in their deliberation.  What we have here is the outcome of the discussions of the WSIS ad-hoc group.  If you want to refer to our second meeting, you have that reference as well.</w:t>
      </w:r>
    </w:p>
    <w:p w14:paraId="333AAB7A"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Nigeria?</w:t>
      </w:r>
    </w:p>
    <w:p w14:paraId="1C7E07AB"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NIGERIA:  Thank you, Mr. Chair.  Not to take your time.  The point I'm taking here is if you refer to that document that was presented by the SG, the documented was not adopted.  It wasn't not adopted.  My request is to have that adopted in this meeting, if you don't mind, Mr. Chair.  Thank you so much.</w:t>
      </w:r>
    </w:p>
    <w:p w14:paraId="2F427BA9" w14:textId="733D94B0"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lastRenderedPageBreak/>
        <w:t>&gt;&gt; CHAIR:  Okay.  Thank you, Nigeria.  I get your point.  What we did in that meeting is to note the report and pass it on because the report was saying it's for the Plenipotentiary to consider, but we did not take it up in this working group but to pass it on to the Arab Group and we expect in the report as it's coming from the Arab Group, they would tell us what would be made out of it.  Would this be acceptable?  Nigeria?</w:t>
      </w:r>
    </w:p>
    <w:p w14:paraId="4FE7328F"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NIGERIA:  I'm sorry, Mr. Chair, to drag you back.  I followed the ad-hoc group, and at the last meeting last night, because it wasn't really part of it and I'm dually aware the document adopted is to bring into this Plenary.  This is the idea.  Thank you, Mr. Chair.</w:t>
      </w:r>
    </w:p>
    <w:p w14:paraId="46E6EC1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I see Saudi Arabia asking for the floor.</w:t>
      </w:r>
    </w:p>
    <w:p w14:paraId="7DCED7F8"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SAUDI ARABIA:  Thank you, Mr. Chair.  Maybe we can solve the problem presented by Nigeria.  The document presented by the SG with regard to the WSIS-20, the request was to -- he referred to the PP, and the plan was sent to the PP after it was reviewed in the Council.  The plan was reviewed and there were no early marks on it.  Now we are looking into Resolution 140 and we have looked into the plan, and we work according to that plan.</w:t>
      </w:r>
    </w:p>
    <w:p w14:paraId="4DF85EF7" w14:textId="23FB6142"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Saudi Arabia.  So, if Nigeria will allow the Chair of the Arab Group on WSIS will report because that was a package to the ad hoc group for which we have to report on.  Nigeria.</w:t>
      </w:r>
    </w:p>
    <w:p w14:paraId="558C70E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NIGERIA:  I understand your position.  Thank you so much.  We look forward to that.</w:t>
      </w:r>
    </w:p>
    <w:p w14:paraId="1ABAC69C" w14:textId="034051BD"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Great.  Thank you.  So, our agenda will be amended with an additional point of the updates from ad-hoc groups and informal consultations before the time management plan.  With this amendment, is there any objection to our agenda?</w:t>
      </w:r>
    </w:p>
    <w:p w14:paraId="0A6211E3"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 see no one asking for the floor, so thank you very much.  We can proceed.  Let us go to the Agenda number 3, which is on proposals to revise Resolution 140.  ITU's role in implementing the outcomes of the World Summit on Information Society and the 2030 Agenda for sustainable development as well as India follow-up of review processes.</w:t>
      </w:r>
    </w:p>
    <w:p w14:paraId="6F54E251"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 want to invite the Ad hoc Chair on WSIS from Kingdom of Saudi Arabia to report on the work of the outcome of the work.  You have the floor.</w:t>
      </w:r>
    </w:p>
    <w:p w14:paraId="5BF878A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CHAIR of AD HOC on WSIS:  Thank you, Mr. Chair.  First of all, we had three meetings of the drafting group and our work with crowned with success at the end of our meeting yesterday.  During the meeting, we reviewed all related documents with regard to the outcomes of the WSIS, including what the delegate from Nigeria mentioned.  We have the document </w:t>
      </w:r>
      <w:r w:rsidRPr="00DD2AB0">
        <w:rPr>
          <w:rFonts w:ascii="Courier New" w:hAnsi="Courier New" w:cs="Courier New"/>
        </w:rPr>
        <w:lastRenderedPageBreak/>
        <w:t>without any square brackets.  We can adopt it today and refer it to the Plenary for the final adoption.  Thank you, Mr. Chair.</w:t>
      </w:r>
    </w:p>
    <w:p w14:paraId="5DB0C0FF" w14:textId="07D39B46"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We will pause here for comments on the report from the Chair of the Ad hoc Group on WSIS.  I see Nigeria asking for the floor.  You have the floor.</w:t>
      </w:r>
    </w:p>
    <w:p w14:paraId="2FC922A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NIGERIA:  Thank you so much, Mr. Chair.  Very special thank you to the leader of this Resolution 140 for the excellent work done.  Let me say he has actually done beyond the expectation of what we were expecting, and asking Mr. Chair to also work in the line to get the document adopted as appropriate.  Thank you, Chair.</w:t>
      </w:r>
    </w:p>
    <w:p w14:paraId="61A9266D" w14:textId="6638E57F"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Nigeria.  Any other comments?  I see no one asking for the floor.  Is there any objection to the report as received from the ITU Secretary-General?  I see no objections, so thank you.  The report is adopted.</w:t>
      </w:r>
    </w:p>
    <w:p w14:paraId="5FB9784F"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We go back to the Chair of the Ad hoc Group to continue.  I see Russia asking for the floor.  Russia, you have the floor.</w:t>
      </w:r>
    </w:p>
    <w:p w14:paraId="3FAF36EB"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RUSSIAN FEDERATION:  Thank you, Chair.  I would like to express my gratitude to the Chair of this Group, Mr. </w:t>
      </w:r>
      <w:proofErr w:type="spellStart"/>
      <w:r w:rsidRPr="00DD2AB0">
        <w:rPr>
          <w:rFonts w:ascii="Courier New" w:hAnsi="Courier New" w:cs="Courier New"/>
        </w:rPr>
        <w:t>Maskorashi</w:t>
      </w:r>
      <w:proofErr w:type="spellEnd"/>
      <w:r w:rsidRPr="00DD2AB0">
        <w:rPr>
          <w:rFonts w:ascii="Courier New" w:hAnsi="Courier New" w:cs="Courier New"/>
        </w:rPr>
        <w:t xml:space="preserve"> for excellent work and I thank the Secretariat.  Thank you very much.</w:t>
      </w:r>
    </w:p>
    <w:p w14:paraId="45B3E2F1"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federation of Russia.  I see United States, you have the floor.</w:t>
      </w:r>
    </w:p>
    <w:p w14:paraId="00C46D3A" w14:textId="3FDABDE5"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UNITED STATES OF AMERICA:  Thank you, Chair.  We would like to thank the Chair and participants in the ad-hoc group.  The ad-hoc group was able to take contributions from all six regions and merge those into a document without brackets, and it was due to a lot of spirit and compromise and flexibility and we appreciate that.</w:t>
      </w:r>
    </w:p>
    <w:p w14:paraId="66443F65"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 would like to ask a question.  I know the resolution was presented by the Chair of the ad hoc and I just want to confirm that that was the document that you said was approved and would be sent to the Plenary?  Thank you.</w:t>
      </w:r>
    </w:p>
    <w:p w14:paraId="4E7B0BA9"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United States.  We are not on Resolution 140 yet.  This one we were considering was a Report from the ITU Secretary-General.  So, we will move to that.  United States?</w:t>
      </w:r>
    </w:p>
    <w:p w14:paraId="4BF29BC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UNITED STATES OF AMERICA:  Thank you, Chair.  I think we were confused then because we were going to agenda item 1, which was the revisions to Res. 140 which was the document on the agenda.  I don't understand, I guess, in the Resolution there is a reference to the Report to the Roadmap and it is described in how the ITU should participate in the WSIS + 20 process and also explains other details about reporting, participation, cooperation with other UN agencies and stakeholders.  Our preference would be to let the Resolution </w:t>
      </w:r>
      <w:r w:rsidRPr="00DD2AB0">
        <w:rPr>
          <w:rFonts w:ascii="Courier New" w:hAnsi="Courier New" w:cs="Courier New"/>
        </w:rPr>
        <w:lastRenderedPageBreak/>
        <w:t>reflect the action that the Plenipotentiary had taken because it was very much a part of our discussion, and I think that's clear that the Plenipotentiary action was taken on that report through the Resolution.  We do not support taking action separate from that, only because the context within the report, the description around how it should be taken forward was important for implementation.  Thank you.</w:t>
      </w:r>
    </w:p>
    <w:p w14:paraId="3D287322" w14:textId="617B22CA"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United States.  The Chair of the ad-hoc group was to have a response.  Please, go ahead.</w:t>
      </w:r>
    </w:p>
    <w:p w14:paraId="1E087F3A"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of AD HOC on WSIS:  Thank you, Mr. Chair.  I reviewed or presented Resolution 140 where we do not have any square brackets, and it refers to the Report mentioned by the delegate from Nigeria.  Therefore, I look forward, Mr. Chairman, to the adoption of the Resolution 140, especially since all the concerns have been reflected in the document.  Thank you.</w:t>
      </w:r>
    </w:p>
    <w:p w14:paraId="3B530A57"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for the clarity.  I see Jordan asking for the floor.  What I gathered from Nigeria in their request for the floor during the consideration of the agenda was that they wanted the report from the ITU Secretary-General to be adopted.  That's, again, separately as against that of the Resolution of which it was considered.  I see Jordan and then I see the Chair.  Jordan, you have the floor.</w:t>
      </w:r>
    </w:p>
    <w:p w14:paraId="308A8445" w14:textId="47058F30"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JORDAN:  Thank you very much, Mr. Chair.  In my opening, if we had adopted the outcomes of the Report, then the paragraph referring to that within the Resolution must be kept as it was mentioned in the Resolution.  Therefore, I propose that we review the Resolution page by page so that we can reach the reference that the President of the group mentioned and make the decision accordingly.</w:t>
      </w:r>
    </w:p>
    <w:p w14:paraId="23FA3605"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Maybe we should not adopt the Resolution as it is, but we can review it page by page.  Thank you.</w:t>
      </w:r>
    </w:p>
    <w:p w14:paraId="3BAD5B19" w14:textId="7BC086A4"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Jordan.  So that was the point we were getting to before the United States asked for the floor, that we go to the Resolution 140 that's in DT/43.  We can open it up, and just as the Chair of the ad-hoc group mentioned, everything is agreed on the 12 pages.  I will open the floor if there are any comments.</w:t>
      </w:r>
    </w:p>
    <w:p w14:paraId="048CA095"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No one is asking for the floor, so let's take that page by page and section by section.  We start with the heading.  You will request for the floor when I get to any section that you want to have comments.</w:t>
      </w:r>
    </w:p>
    <w:p w14:paraId="21F92715"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Recalling?</w:t>
      </w:r>
    </w:p>
    <w:p w14:paraId="6E5D17E2"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Considering?</w:t>
      </w:r>
    </w:p>
    <w:p w14:paraId="046A2F5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Considering further?</w:t>
      </w:r>
    </w:p>
    <w:p w14:paraId="78A6E85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Noting?</w:t>
      </w:r>
    </w:p>
    <w:p w14:paraId="362CDD66"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Taking into account?</w:t>
      </w:r>
    </w:p>
    <w:p w14:paraId="72367316"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lastRenderedPageBreak/>
        <w:t>Recognizing?</w:t>
      </w:r>
    </w:p>
    <w:p w14:paraId="2DE9F573"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Resolves?</w:t>
      </w:r>
    </w:p>
    <w:p w14:paraId="037A0A55"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Secretary-General?</w:t>
      </w:r>
    </w:p>
    <w:p w14:paraId="7BEB1247"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Secretary-General and directors of the Bureaus in.</w:t>
      </w:r>
    </w:p>
    <w:p w14:paraId="04291EDD"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Directors of Bureaus in.</w:t>
      </w:r>
    </w:p>
    <w:p w14:paraId="3891BB82"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 the Director of Telecom Development Bureau?</w:t>
      </w:r>
    </w:p>
    <w:p w14:paraId="49D33F0C"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Request Council?</w:t>
      </w:r>
    </w:p>
    <w:p w14:paraId="48267A83"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Invite Member States, members, associates, and academia?</w:t>
      </w:r>
    </w:p>
    <w:p w14:paraId="0736D48D"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Expresses?</w:t>
      </w:r>
    </w:p>
    <w:p w14:paraId="32F1A9D0"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That is the end.  I see no one asking for the floor.  Any objection?  I see the United States.  United States, you have the floor.</w:t>
      </w:r>
    </w:p>
    <w:p w14:paraId="4CB959DB" w14:textId="50F71BC8"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UNITED STATES OF AMERICA:  Thank you, Chair.  Yes.  I think just going back to the previous comments.  Throughout this document there are references to the Roadmap, the WSIS + 20 Roadmap, which is the report mentioned by our colleague from Nigeria that should have been taking into consideration.  That was requested to be taken into consideration by Plenipotentiary.  It is reflected, I think, both in the Preamble sections and the Instructs sections.  There is clarification on how that should be taken forward, how the ITU should work with other UN agencies, the reporting around that.  That is why we believe that this Resolution and the adoption of this Resolution is the action that needs to be taken by the Plenipotentiary Conference related to the WSIS + 20 Roadmap that was an input from the Secretariat.</w:t>
      </w:r>
    </w:p>
    <w:p w14:paraId="03100675"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As such, we don't believe this body should endorse that report separately.  It should be part of this Resolution as it was very much a part of our discussions in the ad-hoc committee and it is reflected in this Resolution.  Thank you.</w:t>
      </w:r>
    </w:p>
    <w:p w14:paraId="3B29338F" w14:textId="7C0C6873"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United States.  So, let me get to Nigeria.  Nigeria, do you accept the proposal from the United States?</w:t>
      </w:r>
    </w:p>
    <w:p w14:paraId="26B0A258"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NIGERIA:  Thank you, Mr. Chair.  I want to thank my very distinguished colleague from the United States.  I don't attempt to take us back in any way for this period of understanding.  That is fine.  It is good for us.  Thank you so much.</w:t>
      </w:r>
    </w:p>
    <w:p w14:paraId="750FC716"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Nigeria.  Jordan?</w:t>
      </w:r>
    </w:p>
    <w:p w14:paraId="63374F40"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JORDAN:  Thank you, Mr. Chair.  I'm very sorry to ask for the words once more.  I would like to thank very much the USA delegate.  However, his intervention with regards to this issue is not very clear.  The reference to the roadmap, which has come into this report, which has been mentioned in this report within this Resolution, do you agree to this or not?  We need a very clear stance here, please.  Thank you, Mr. Chair.</w:t>
      </w:r>
    </w:p>
    <w:p w14:paraId="0326ADE2" w14:textId="795594B8"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lastRenderedPageBreak/>
        <w:t>&gt;&gt; CHAIR:  Thank you.  I want to explain something as to what we have this afternoon and to give clarity to the approaches.</w:t>
      </w:r>
    </w:p>
    <w:p w14:paraId="7DE9632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What I understood from Nigeria was that they preferred that the Report of the ITU Secretary-General be considered in this meeting and be adopted.</w:t>
      </w:r>
    </w:p>
    <w:p w14:paraId="7D8DEE3D"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What the United States is saying is that that Report from the Secretary-General was an input document to the ad-hoc group, of which it has featured in the outcome in the revision of the Resolution, and therefore as that report was previously noted, there is no need to adopt it separately.  But for whatever adoption of it, it's already incorporated into the agreed, revised document.</w:t>
      </w:r>
    </w:p>
    <w:p w14:paraId="48F9A2E7"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And then I asked Nigeria if the United States approach is something acceptable by them?  And Nigeria generously granted as such.  Can we then move on if there is no objection to the text as revised to approve this Resolution?  Is there any objection to the approval of revised Resolution 140 as we've gone through section by section?</w:t>
      </w:r>
    </w:p>
    <w:p w14:paraId="78E79C89"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 see Saudi Arabia and United Kingdom.  Saudi Arabia, any objection?</w:t>
      </w:r>
    </w:p>
    <w:p w14:paraId="3DFD0566"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SAUDI ARABIA:  No.  There is no objection, but just to make things clear in the future.  SG was asked to develop a Roadmap in the last Council and to be sent to the Plenipotentiary Conference.  The roadmap was presented here, no objection, no amendment, no changes to Member State to the roadmap.  The roadmap was referenced in the Resolution and ITU will work based on it until -- so I don't think the U.S. or Jordan or Nigeria want to change that understanding.  And this is the understanding that should be reflected in the plenary that the roadmap was presented and the Resolution was adopted, taking into consideration the roadmap.  Thank you.</w:t>
      </w:r>
    </w:p>
    <w:p w14:paraId="526EE526"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Saudi Arabia.  United Kingdom.</w:t>
      </w:r>
    </w:p>
    <w:p w14:paraId="2869CC4A"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UNITED KINGDOM:  Thank you, Chair.  Speaking on behalf of CEPT, we would also like to thank the Chair of the ad-hoc group and to everyone who contributed to a really good discussion and we think a really good outcome.  We fully support the text of the Draft Resolution that is on the agenda today, and we are happy to agree to the decision that we are taking today to send this Draft Resolution to Plenary for approval.  Thank you.</w:t>
      </w:r>
    </w:p>
    <w:p w14:paraId="0B2AC6C1"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United Kingdom.  Let me ask, is there any objection to the revision of Resolution 140 as we have in DT/43 to the Plenary?  Russian Federation?</w:t>
      </w:r>
    </w:p>
    <w:p w14:paraId="38F3334A"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RUSSIAN FEDERATION:  Thank you, Chair.  RCC also has no objections.  We support this Draft Resolution.  This was achieved through consensus, and like our distinguished delegate </w:t>
      </w:r>
      <w:r w:rsidRPr="00DD2AB0">
        <w:rPr>
          <w:rFonts w:ascii="Courier New" w:hAnsi="Courier New" w:cs="Courier New"/>
        </w:rPr>
        <w:lastRenderedPageBreak/>
        <w:t>from the U.S., I would ask all group members, given that we had consensus and we support the adoption of this in the form that it is now.  Thank you.</w:t>
      </w:r>
    </w:p>
    <w:p w14:paraId="40B194B2" w14:textId="03178919"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Russian Federation.  Is there any objection to the document?  What I seem to be getting is support for the document, so Resolution 140 as revised in DT/43 is approved to the Plenary.  Thank you.</w:t>
      </w:r>
    </w:p>
    <w:p w14:paraId="77A241CF"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(Applause).</w:t>
      </w:r>
    </w:p>
    <w:p w14:paraId="26C3A301"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 thank my friend from Saudi Arabia and to all of you for your understanding in bringing this in quite a good spirit.  I understand now the mood before the start of this meeting.</w:t>
      </w:r>
    </w:p>
    <w:p w14:paraId="3A511A21"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We move to the next agenda item, which is on proposals to revise Resolution 179, ITU's role in child online protection.  Let me invite the Chair of the Ad-Hoc Group on Cyber, Mr. Jim Peterson.  You promised and you delivered that you shall report to this meeting.  Over to you, Mr. Jim Peterson.</w:t>
      </w:r>
    </w:p>
    <w:p w14:paraId="4DD3426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JIM PETERSON:  Good morning.  The Chair of the Ad-Hoc Group on Cybersecurity considered Resolution 179.  It was a subject of informal consultations led by an expert colleague of ours, Abdul of United Arab Emirates and successfully concluded the work on 179 and we were able to do that in the ad hoc group and we are hereby submitting to yourself and Working Group of Plenary for approval.  Thank you.</w:t>
      </w:r>
    </w:p>
    <w:p w14:paraId="60403BD8"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Chair of the ad-hoc group.  Let me invite the Chair of the Child Working Group of Child Online Protection who had informal consultation to report revision of Resolution 179.  You have the floor.</w:t>
      </w:r>
    </w:p>
    <w:p w14:paraId="354622B0"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OF WG OF CHILD ONLINE PROTECTION:  Thank you, Mr. Chair.  I would like to thank the ad-hoc group for the confidence that put in me.  We have held four successful meetings and we were able to agree to the text with regards to the Resolution 179 regarding the ITU role in child online protection.  Would the Chair like me to go page by page or in general?</w:t>
      </w:r>
    </w:p>
    <w:p w14:paraId="44CBA24D"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Please go in general and then we will take it later page by page.  Go in general and we come back to page by page.</w:t>
      </w:r>
    </w:p>
    <w:p w14:paraId="7D70D871" w14:textId="5EAD98CC"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OF WG OF CHILD ONLINE PROTECTION:  In general, the proposals from the regional focal points were to strengthen the work of ITU to support child online protection as well as supporting the Council Working Group on Child Online Protection by making the terms of reference more concise, clearer, to guide the ITU, and that's all in general from the Preamble side as well as the operator side.</w:t>
      </w:r>
    </w:p>
    <w:p w14:paraId="49029412"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In the last four sessions, we were having some square brackets, but at the end with the spirit of compromise, everyone reached to consensus to remove square brackets and </w:t>
      </w:r>
      <w:r w:rsidRPr="00DD2AB0">
        <w:rPr>
          <w:rFonts w:ascii="Courier New" w:hAnsi="Courier New" w:cs="Courier New"/>
        </w:rPr>
        <w:lastRenderedPageBreak/>
        <w:t>reach to the state that we have in front of us now.</w:t>
      </w:r>
    </w:p>
    <w:p w14:paraId="5CE0AA95" w14:textId="531E35CB"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very much for your report and your ability to remove square brackets, so now we will receive your removal of square brackets in other informal groups.  Are there any comments on this document before we go page by page?</w:t>
      </w:r>
    </w:p>
    <w:p w14:paraId="31FCF284"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Okay.  I see no one asking for the floor.  Let's go to the 9-page DT/49 -- DT/46, I'm sorry.  Resolution 179, DT/46.</w:t>
      </w:r>
    </w:p>
    <w:p w14:paraId="4FF08A5E"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We start with the heading?</w:t>
      </w:r>
    </w:p>
    <w:p w14:paraId="59F91EE0"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Recognizing?</w:t>
      </w:r>
    </w:p>
    <w:p w14:paraId="45225257"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Considering?</w:t>
      </w:r>
    </w:p>
    <w:p w14:paraId="50BD9AB6"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Recalling?</w:t>
      </w:r>
    </w:p>
    <w:p w14:paraId="14E5206C"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Recalling further?</w:t>
      </w:r>
    </w:p>
    <w:p w14:paraId="35197CB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Taking into account?</w:t>
      </w:r>
    </w:p>
    <w:p w14:paraId="2DD25C23"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Resolves?</w:t>
      </w:r>
    </w:p>
    <w:p w14:paraId="7A257484"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Requests the ITU Council?</w:t>
      </w:r>
    </w:p>
    <w:p w14:paraId="09F3E8F0"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Secretary-General?</w:t>
      </w:r>
    </w:p>
    <w:p w14:paraId="6D3BF1C3"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Secretary-General and Directors of the Bureau.</w:t>
      </w:r>
    </w:p>
    <w:p w14:paraId="2FB6B6FC"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Director of Telecom Development Bureau?</w:t>
      </w:r>
    </w:p>
    <w:p w14:paraId="0F969FD1"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Director of Telecommunication Standardization Bureau?</w:t>
      </w:r>
    </w:p>
    <w:p w14:paraId="207DC63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Invites Member States?</w:t>
      </w:r>
    </w:p>
    <w:p w14:paraId="142A8CD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Invites Sector Members?</w:t>
      </w:r>
    </w:p>
    <w:p w14:paraId="3F69F1E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Invites Member States and Sector Members?</w:t>
      </w:r>
    </w:p>
    <w:p w14:paraId="5E7287B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 see no one asking for the floor.  Is there any objection to the approval of this revised Resolution 179 to be transmitted to the Plenary?</w:t>
      </w:r>
    </w:p>
    <w:p w14:paraId="6ACDF616"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Thank you very much, Resolution 179 is approved.</w:t>
      </w:r>
    </w:p>
    <w:p w14:paraId="7A668C12"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(Applause).</w:t>
      </w:r>
    </w:p>
    <w:p w14:paraId="4B1885E6"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Thank you very much.  I saw you were not invited but none of them objected to it, so it means they were well covered.</w:t>
      </w:r>
    </w:p>
    <w:p w14:paraId="06D5B009"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Can we move to the next agenda item, Resolution 64.  This went to -- Resolution 6 4 is nondiscriminatory access to telecommunication, information, technology facilities services, applications, including applied research and transfer of technology and e-meetings on mutually agreed terms.</w:t>
      </w:r>
    </w:p>
    <w:p w14:paraId="4ECEF6D3"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Let me invite Dr. Muhammad from Sudan to report on the outcomes from the discussion.  Sudan, you have the floor.</w:t>
      </w:r>
    </w:p>
    <w:p w14:paraId="67996AF7"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SUDAN:  Thank you, Mr. Chairman.  Good afternoon to all of you, colleagues.  Mr. Chairman, we had two informal meetings, and we left with two square brackets.  One of those two brackets is related with the new possible Resolution on pandemic; and Mr. Chairman, if you allow to give us a time for one more session to close this business, Mr. Chairman, I'm optimistic that hopefully the new session will be at the same time, Mr. Chairman.  Thank you.</w:t>
      </w:r>
    </w:p>
    <w:p w14:paraId="4CB8547A" w14:textId="02F762E4"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CHAIR:  Thank you, Sudan.  Thank you for the report and </w:t>
      </w:r>
      <w:r w:rsidRPr="00DD2AB0">
        <w:rPr>
          <w:rFonts w:ascii="Courier New" w:hAnsi="Courier New" w:cs="Courier New"/>
        </w:rPr>
        <w:lastRenderedPageBreak/>
        <w:t>the progress that you have made.  Yes, we very much encourage without square brackets as with other resolutions, and if the meeting was set, we would not open this document but to give the opportunity of another session so that we can have the square brackets removed and then DT/42 will come back.  I hope this is acceptable by the meeting I see no one asking for the floor.  Thank you very much, Sudan.  Please carry on with consultation and come back on this.</w:t>
      </w:r>
    </w:p>
    <w:p w14:paraId="568DA376"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Can we then move on to the next agenda item, which is on proposals for a New Resolution on Artificial intelligence, and this was to my Vice-chair ready to report on the outcome.</w:t>
      </w:r>
    </w:p>
    <w:p w14:paraId="12C4C93A"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VICE-CHAIR:  Thank you very much.  Happy to do this document on DT/47.  After several discussions during the ad-hoc group, we all agreed on the Draft New Resolution on Artificial technologies, AI and artificial technologies and so this is a high-level resolution that basically provides some restrictions and definitions in relationship to the continuity, to the ongoing work on AI.  This document also gives us some important instructions especially to the Secretary-General with the directors, in consultation with the directors of the three bureaus, especially to identify opportunities as appropriate in relation to coordination and collaborations with several organizations, and also there is some important instructions in relationship to the opportunities and challenges related to AI.</w:t>
      </w:r>
    </w:p>
    <w:p w14:paraId="16620E95"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And I'd like to thank the spirit of cooperation and the efforts that were done by Member States in order to find a good compromise on this Resolution and I thank also the contributors, especially the United States and Canada, CEPT, and also the African Group in the spirit of compromise of the other members.  Thank you very much, Mr. Chairman.</w:t>
      </w:r>
    </w:p>
    <w:p w14:paraId="17622522"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for your good work.  Are there any comments on this document, DT/47 and what happened at the ad hoc group?  I see no one asking for the floor, so let's go through the document, which is quite short.  You may be a record holder of this conference; you are coming with a three-page recommendation and indeed that's what streamlining is about.  Let me not get ahead of us all, but I see Jordan asking for the floor.  Jordan, you have the floor.</w:t>
      </w:r>
    </w:p>
    <w:p w14:paraId="0AD52BE4" w14:textId="4AD63954"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JORDAN:  Thank you, Mr. Chair.  In fact, I asked for the floor before we discussed this Resolution; however, thank you for giving me the floor.  As you know, there were a lot of working groups which were working, and it was very hard to follow up with all of the working group, but I would like to thank all of the efforts that have been given in this Working Group and for the consensus, but I have a question about the title.</w:t>
      </w:r>
    </w:p>
    <w:p w14:paraId="0289D2A8"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This is a New Resolution with regard to artificial </w:t>
      </w:r>
      <w:r w:rsidRPr="00DD2AB0">
        <w:rPr>
          <w:rFonts w:ascii="Courier New" w:hAnsi="Courier New" w:cs="Courier New"/>
        </w:rPr>
        <w:lastRenderedPageBreak/>
        <w:t>intelligence, but here it talks about technologies of artificial intelligence and telecommunication; therefore, I feel that this title should only focus on the artificial intelligence and it says artificial intelligence technologies and telecommunications/ICT, so therefore there is some vagueness about this with regards to the title.  Thank you, Mr. Chair.</w:t>
      </w:r>
    </w:p>
    <w:p w14:paraId="670B8CB0" w14:textId="2B37461F"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Jordan, for your comments.  I suppose the report from the Chair was that everyone from all regions understood every single word which has been presented to us, and there is no objection whatsoever to any part of the text.</w:t>
      </w:r>
    </w:p>
    <w:p w14:paraId="0179E4E4"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Can we move on page by page, section by section?  Jordan, you have the floor.</w:t>
      </w:r>
    </w:p>
    <w:p w14:paraId="3140B5D7"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JORDAN:  I have got a question.  I had a question.  The delegate has mentioned that there is consensus from all of the regions which have offered proposals, and in the Arab Group we were open to any of these proposals; therefore, I have a question for the ad-hoc group Chairman so that we are able to go with regards to this paragraphs one after the other.  I had this question first.  Thank you.</w:t>
      </w:r>
    </w:p>
    <w:p w14:paraId="245DA3EE"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Jordan.  Can you clearly ask your question?</w:t>
      </w:r>
    </w:p>
    <w:p w14:paraId="766C6159"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JORDAN:  The specific question is related to the title of the Resolution.  How would the agreement that we're talking about artificial intelligence technologies and we add telecommunication/ICT.  What does this mean in just if you can clarify, the Chair of the group?  Thank you.</w:t>
      </w:r>
    </w:p>
    <w:p w14:paraId="7A3FE2DA" w14:textId="37669B9B"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Ad hoc Chair, you have the floor.</w:t>
      </w:r>
    </w:p>
    <w:p w14:paraId="7FEEBECD"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AD HOC CHAIR:  Thank you, Mr. Chairman.  So basically, one of the main important discussions that we had during the ad hoc was the discussion on the title.  Basically, if you look closely to the substance of the Resolution, basically we are recognizing that when we are also emphasizing that telecom foster AI and AI foster telecom.  We had the discussions and we can see that both terminologies are related and linked in the two directions.  That's why we put it in all the regions inside the meetings and agreed this title is the most appropriate because we can maintain these two terminologies that are different but that they are directly have relationships in two directions.  And then we all agree that this title is the most appropriate one according to the concepts discussed during the last one week of ad-hoc meetings and also informal meetings.</w:t>
      </w:r>
    </w:p>
    <w:p w14:paraId="36E1867C"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 would like also to emphasize, Mr. Chairman, that we have agreement of all regions, not only the regions who participate, who contribute on this text.  So, we have agreement of all regions.  Thank you very much.</w:t>
      </w:r>
    </w:p>
    <w:p w14:paraId="2FEE2DA6"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Jordan?</w:t>
      </w:r>
    </w:p>
    <w:p w14:paraId="1B0541FD"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lastRenderedPageBreak/>
        <w:t>&gt;&gt; JORDAN:  Thank you.  However, I reserve this that when we look at the translations with regards to this Resolution, there is a difference between how it's reworded in Arabic and English as well.  With we speak about the intelligence, the artificial intelligence and the technologies of the artificial intelligence, we are looking at this as well as the ICTs and these become very different.  There is no objection to how the working group or ad-hoc group has worked, however, there is an issue regarding the translation, especially in Arabic.  Thank you.</w:t>
      </w:r>
    </w:p>
    <w:p w14:paraId="3DB832BE" w14:textId="5F5A01D5"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Jordan.  We want to go through page by page and bring any clarity to the heading and then what we intend to do with this Resolution.  So apart from the comments on the heading which you have noted, can we go to Recalling?</w:t>
      </w:r>
    </w:p>
    <w:p w14:paraId="5E7F83F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Recognizing?</w:t>
      </w:r>
    </w:p>
    <w:p w14:paraId="5CF70FA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Noting?</w:t>
      </w:r>
    </w:p>
    <w:p w14:paraId="0D210B03"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Considering?</w:t>
      </w:r>
    </w:p>
    <w:p w14:paraId="47B0172E"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Resolves?</w:t>
      </w:r>
    </w:p>
    <w:p w14:paraId="1B87247C"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 see Russian Federation asking for the floor.  Russian Federation, you have the floor.</w:t>
      </w:r>
    </w:p>
    <w:p w14:paraId="5DAE7ADF"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RUSSIAN FEDERATION:  Thank you, Chair.  Just an editorial comment.  Recalling, there are two resolutions that should be changed here, 140 is one of them.  The Secretariat needs to take them into account.  Thank you.</w:t>
      </w:r>
    </w:p>
    <w:p w14:paraId="3C972134"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Russia, if you can help us again.  You mentioned two resolutions.  I had 140 and 139.  Okay.  Thank you.</w:t>
      </w:r>
    </w:p>
    <w:p w14:paraId="487923EC"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RUSSIAN FEDERATION:  Yes.  That's right.</w:t>
      </w:r>
    </w:p>
    <w:p w14:paraId="1784E66A"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So, we just approved the revision of 140 so editorial will do the change.  I will give this to clarify.</w:t>
      </w:r>
    </w:p>
    <w:p w14:paraId="60A5BA0E"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SECRETARIAT:  The editorial committee will take into account the Resolution approved in this Plenipotentiary and update all the references.</w:t>
      </w:r>
    </w:p>
    <w:p w14:paraId="4CB95010" w14:textId="60881BF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Right, thank you.  If there are no further comments, you go to Resolves?</w:t>
      </w:r>
    </w:p>
    <w:p w14:paraId="76A5F706"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 wish that Jordan would have seen the AI was related to telecommunication and ICT in the resolves, and if that would help with the language.</w:t>
      </w:r>
    </w:p>
    <w:p w14:paraId="73906932" w14:textId="756D215E"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 Secretary-General in consultation with the Directors of the three bureaus?</w:t>
      </w:r>
    </w:p>
    <w:p w14:paraId="06209549"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directors of the three bureaus?</w:t>
      </w:r>
    </w:p>
    <w:p w14:paraId="2B0BB736"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ITU Council?</w:t>
      </w:r>
    </w:p>
    <w:p w14:paraId="7B80541A"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Invite Member States, Sector Members, associates, and academia?</w:t>
      </w:r>
    </w:p>
    <w:p w14:paraId="05276036"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That is the end.  I see no one asking for the floor.  Is there any objection to the New Resolution on artificial intelligence?  I see no objections, so in the history of the ITU, it now has a Resolution on Artificial Intelligence.  Thank </w:t>
      </w:r>
      <w:r w:rsidRPr="00DD2AB0">
        <w:rPr>
          <w:rFonts w:ascii="Courier New" w:hAnsi="Courier New" w:cs="Courier New"/>
        </w:rPr>
        <w:lastRenderedPageBreak/>
        <w:t>you very much.</w:t>
      </w:r>
    </w:p>
    <w:p w14:paraId="52A2A75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(Applause).</w:t>
      </w:r>
    </w:p>
    <w:p w14:paraId="2CC149D4"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  I see elated Egypt asking for the floor.  Egypt, you have the floor.</w:t>
      </w:r>
    </w:p>
    <w:p w14:paraId="645C5E4F"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EGYPT:  Thank you very much, Mr. Chairman.  Congratulations to all of us really.  I would like to extend my sincere thanks to Brazil and for all the delegations who have participated in this very important strategic and tough topic, so I will not keep you long.  Thank you very much.  Over to you, Chairman.  Thank you.</w:t>
      </w:r>
    </w:p>
    <w:p w14:paraId="08E5A8EF" w14:textId="0E3A0EF4"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very much, Egypt.  Indeed, this new resolution has history.  I remember the long sessions in Dubai and the disappointment that came through, and that we are very close but here with a very short, yet agreed resolution of three pages, and to thank my Chair and all Member States who contributed.  I followed your discussions closely.  I saw that you worked in a very collaborative way, soliciting for texts, consultations, discussions, bringing it all together and you have produced something which is, I'll call it re-engineering of a resolution and the agreement.  Thanks to you, everyone.  I'll give you the floor, Vice-chair.</w:t>
      </w:r>
    </w:p>
    <w:p w14:paraId="6D8E94D7"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VICE-CHAIR:  Thank you, Mr. Chairman.  Just I cannot forget to also thank the Secretariat for the amazing work that was done, especially during the informal helping us and providing the support, so I would like also to mention this and thank all of the support from </w:t>
      </w:r>
      <w:proofErr w:type="spellStart"/>
      <w:r w:rsidRPr="00DD2AB0">
        <w:rPr>
          <w:rFonts w:ascii="Courier New" w:hAnsi="Courier New" w:cs="Courier New"/>
        </w:rPr>
        <w:t>Preetam</w:t>
      </w:r>
      <w:proofErr w:type="spellEnd"/>
      <w:r w:rsidRPr="00DD2AB0">
        <w:rPr>
          <w:rFonts w:ascii="Courier New" w:hAnsi="Courier New" w:cs="Courier New"/>
        </w:rPr>
        <w:t xml:space="preserve"> and Chris.  Thank you very much.</w:t>
      </w:r>
    </w:p>
    <w:p w14:paraId="42A89E4E"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(Applause).</w:t>
      </w:r>
    </w:p>
    <w:p w14:paraId="4DEB0FDA"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The good thing about this conference is that it's an inclusive conference, and as we are in Brazil, we will stay in Brazil for the next agenda item.  And this time it will not be a man but a lady.  Let me invite the Chair on the consultation of Resolution 70 which is mainstreaming agenda perspective in the ITU and promotion of gender equality and the empowerment of women through telecommunication/information and e-communication technologies.  You have the floor to take us to the outcomes of your consultations.  You have the floor.</w:t>
      </w:r>
    </w:p>
    <w:p w14:paraId="0F04D839" w14:textId="59CDF98A"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OF CONSULTATION OF RESOLUTION 70:  Thank you, Chair.  First of all, I thank the invitation to Chair this Informal Consultation on Resolution 70 on mainstreaming a gender perspective in the ITU.  This group met four times this week, carried out more than eight hours of fruitful discussions on this Resolution.  The main contributions were made in a sense of the streamlining references, updating information on gender, digital divide, the position of the ITU's roles in ways of bridging this gap through empowerment of women and girls through the ICTs.</w:t>
      </w:r>
    </w:p>
    <w:p w14:paraId="28303DD4"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lastRenderedPageBreak/>
        <w:t>Unfortunately, Mr. Chair, we were unable to reach consensus on a specific topic related to the mention of the United Nations Economic Commission for Europe, (?) gender-responsive standards initiative.  I delivered the document for this Working Group for consideration.  I thank colleagues from all region for cooperation and spirit of compromise, and I expect to see you all again in the near future opportunities.  Thank you, Chair.</w:t>
      </w:r>
    </w:p>
    <w:p w14:paraId="203C2FA0" w14:textId="4DCC0D8A"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Brazil, for your work on your report.  Any comments?  I see no one asking for the floor.  So may we go through the Document in DT/48 page by page and section by section.  The heading?</w:t>
      </w:r>
    </w:p>
    <w:p w14:paraId="3FFBDD60"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Recalling?</w:t>
      </w:r>
    </w:p>
    <w:p w14:paraId="3C6873F5"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Noting also?</w:t>
      </w:r>
    </w:p>
    <w:p w14:paraId="0E354DCE"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Noting and noting also?</w:t>
      </w:r>
    </w:p>
    <w:p w14:paraId="2DF69C79"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Recognizing?</w:t>
      </w:r>
    </w:p>
    <w:p w14:paraId="68DD901E"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This is where we have the noting and this is where the challenges are still in square brackets.  As there was no agreement on this, would the Resolution lose anything if you don't have a (g)?</w:t>
      </w:r>
    </w:p>
    <w:p w14:paraId="42E905F8"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I'm asking that if there is no agreement on the (g), can we agree to take it out?  Okay.  Is there any objection to (g) being struck out?  I see no objection.  I see the United States asking for the floor.  United States, you have the floor.</w:t>
      </w:r>
    </w:p>
    <w:p w14:paraId="371A337C"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UNITED STATES OF AMERICA:  Thank you, Chair.  Given the substantial amount of consideration and engagement we had on (g) at the ad hoc, we would be interested in retaining this language and noting that it is an agreement that is made by the ITU and offers some support for other themes in the document.  Thank you.</w:t>
      </w:r>
    </w:p>
    <w:p w14:paraId="4949358A"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You object to this being deleted, I see.  Russian Federation, asking for the floor.  Russia, you have the floor.</w:t>
      </w:r>
    </w:p>
    <w:p w14:paraId="3CC387A5" w14:textId="0335FD75"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RUSSIAN FEDERATION:  Thank you, Chair.  Thank you for giving me the floor.  We would like to note the inappropriateness of including the reference in the revised text of Resolution 70 in spite of the fact that we hear support from several Member States supporting the initiative, the gender responsive standards initiative from the European Commission which takes into account the gender aspect, we believe that in spite of the importance of this work, there is an issue with the development standards and that's all it relates to and only one area of the ITU.</w:t>
      </w:r>
    </w:p>
    <w:p w14:paraId="119E65CA"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We believe at the Plenipotentiary, we should be referring to documents which are relevant and useful for all the regions and all Member States.  Accordingly, we cannot support the inclusion of this proposal in the text and I'm speaking only on </w:t>
      </w:r>
      <w:r w:rsidRPr="00DD2AB0">
        <w:rPr>
          <w:rFonts w:ascii="Courier New" w:hAnsi="Courier New" w:cs="Courier New"/>
        </w:rPr>
        <w:lastRenderedPageBreak/>
        <w:t>behalf of my own administration but as the regional coordinator who worked on the revision of the Resolution.  Thank you.</w:t>
      </w:r>
    </w:p>
    <w:p w14:paraId="7F176598"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Russia.  So you support my proposal.  United Kingdom?</w:t>
      </w:r>
    </w:p>
    <w:p w14:paraId="3036BD5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UNITED KINGDOM:  Thank you, Chair.  CEPT supports the inclusion of this text as this is an initiative that the ITU has signed up to and we think it's a helpful addition.  Thank you.</w:t>
      </w:r>
    </w:p>
    <w:p w14:paraId="7B2372CC"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United Kingdom.  Egypt, United Arab Em</w:t>
      </w:r>
      <w:r>
        <w:rPr>
          <w:rFonts w:ascii="Courier New" w:hAnsi="Courier New" w:cs="Courier New"/>
        </w:rPr>
        <w:t>i</w:t>
      </w:r>
      <w:r w:rsidRPr="00DD2AB0">
        <w:rPr>
          <w:rFonts w:ascii="Courier New" w:hAnsi="Courier New" w:cs="Courier New"/>
        </w:rPr>
        <w:t>r</w:t>
      </w:r>
      <w:r>
        <w:rPr>
          <w:rFonts w:ascii="Courier New" w:hAnsi="Courier New" w:cs="Courier New"/>
        </w:rPr>
        <w:t>a</w:t>
      </w:r>
      <w:r w:rsidRPr="00DD2AB0">
        <w:rPr>
          <w:rFonts w:ascii="Courier New" w:hAnsi="Courier New" w:cs="Courier New"/>
        </w:rPr>
        <w:t>tes</w:t>
      </w:r>
      <w:r>
        <w:rPr>
          <w:rFonts w:ascii="Courier New" w:hAnsi="Courier New" w:cs="Courier New"/>
        </w:rPr>
        <w:t>,</w:t>
      </w:r>
      <w:r w:rsidRPr="00DD2AB0">
        <w:rPr>
          <w:rFonts w:ascii="Courier New" w:hAnsi="Courier New" w:cs="Courier New"/>
        </w:rPr>
        <w:t xml:space="preserve"> I'll come to you.  Egypt, you have the floor.</w:t>
      </w:r>
    </w:p>
    <w:p w14:paraId="57C2CFD0"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EGYPT:  Thank you, Mr. Chair.  Actually, it's regional initiative and we support since there is no consensus, we support our colleague from the Russian Federation as Arab States, and we support our decision to have the text removed from the Resolution.  Thank you.</w:t>
      </w:r>
    </w:p>
    <w:p w14:paraId="5791E391" w14:textId="19F7F01A"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We heard the lady speak.  I see a gentlemen from the United Arab Emirates, you have the floor.</w:t>
      </w:r>
    </w:p>
    <w:p w14:paraId="317C981D"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UAE:  Thank you, Mr. Chair for the floor, I thank Andrea for her excellent job in Chairing this ad-hoc meeting.  Mr. Chairman, we had extensive discussion on Point (g) in the resolution and so many hours discussing this resolution to reach -- to find consensus on this, I support your decision and way forward in removing (g) since it's a regional initiative or it supports one region.  Therefore, Mr. Chairman, we don't want to go into a very long list of regional initiatives that will take an extensive amount of time and also will have a lot of paragraphs that will support only some of the regions or help or assist some of the regions.  For this, Mr. Chairman, I suggest on removing point (g).</w:t>
      </w:r>
    </w:p>
    <w:p w14:paraId="6D9963CD" w14:textId="67AB4B82"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United Arab Emirates.  Nigeria?</w:t>
      </w:r>
    </w:p>
    <w:p w14:paraId="3A7EB151"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NIGERIA:  Thank you very much, Chair.  It's a big one, Chair.  Nigeria wants to put on record that it's supporting the position of Russia and the United Arab Emirates that the remote.  Thank you, Chair.</w:t>
      </w:r>
    </w:p>
    <w:p w14:paraId="1E1B05FA" w14:textId="13E45ADE"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And to remind us all about the working method.  I want to appeal for the United States and United Kingdom, that we proceed on what we agreed with.  And in this case, we have Paragraph (g) and a Noted struck out.  Can we have that on the screen?  Yes.  Then we can continue with the document.</w:t>
      </w:r>
    </w:p>
    <w:p w14:paraId="0DC1039E"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Noting also?</w:t>
      </w:r>
    </w:p>
    <w:p w14:paraId="40B475ED"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Recognizing?</w:t>
      </w:r>
    </w:p>
    <w:p w14:paraId="661CE16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Recognizing further?</w:t>
      </w:r>
    </w:p>
    <w:p w14:paraId="7D004A97"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Considering?</w:t>
      </w:r>
    </w:p>
    <w:p w14:paraId="0F3A6DB5"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Noting further?</w:t>
      </w:r>
    </w:p>
    <w:p w14:paraId="4F8F6D21"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Taking into account?</w:t>
      </w:r>
    </w:p>
    <w:p w14:paraId="4C5A638E"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Encourages Member States and Sector Members?</w:t>
      </w:r>
    </w:p>
    <w:p w14:paraId="42AA0CE3"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lastRenderedPageBreak/>
        <w:t>Resolves?</w:t>
      </w:r>
    </w:p>
    <w:p w14:paraId="10BD3330"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ITU Council?</w:t>
      </w:r>
    </w:p>
    <w:p w14:paraId="4561804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the Secretary-General?</w:t>
      </w:r>
    </w:p>
    <w:p w14:paraId="2F297581"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Egypt is asking for the floor.  Egypt?</w:t>
      </w:r>
    </w:p>
    <w:p w14:paraId="2880D640"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EGYPT:  Thank you, Mr. Chair.  It is just an editorial typo in instructs the ITU Council.  Number 3.  To allocate resources of resources within.  This needs to be corrected.  Thank you.</w:t>
      </w:r>
    </w:p>
    <w:p w14:paraId="38565E53" w14:textId="648DA1B0"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Egypt.  It should read, to allocate resources within the ITU.  We don't need the new allocate resources and then of.  Can we strike that out on the screen?  Yeah.  To allocate resources within the ITU budget.  Egypt, is this acceptable?  And is this acceptable to the meeting?</w:t>
      </w:r>
    </w:p>
    <w:p w14:paraId="646D631A"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 see no one asking for the floor, so let's proceed.</w:t>
      </w:r>
    </w:p>
    <w:p w14:paraId="537FCB30"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 the Secretary-General?</w:t>
      </w:r>
    </w:p>
    <w:p w14:paraId="68A2DC1B"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Secretary-General and Directors of bureau.</w:t>
      </w:r>
    </w:p>
    <w:p w14:paraId="4AE2F8AF"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Instructs Director of Telecom Development Bureau.</w:t>
      </w:r>
    </w:p>
    <w:p w14:paraId="006B3B9A"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Invites Member States and sector members?</w:t>
      </w:r>
    </w:p>
    <w:p w14:paraId="2CDA373F"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To the end?</w:t>
      </w:r>
    </w:p>
    <w:p w14:paraId="4A863D7C"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Very well as we've gone through and struck Paragraph (g) out of Noting, and then under Instruct ITU Council we made amendments to (c).  Is there any objecting to the approval of revision of Resolution 70?</w:t>
      </w:r>
    </w:p>
    <w:p w14:paraId="1AF19BF9"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 see no one asking for the floor, so thank you very much.</w:t>
      </w:r>
    </w:p>
    <w:p w14:paraId="41F95A0D"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(Applause).</w:t>
      </w:r>
    </w:p>
    <w:p w14:paraId="16008037"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 see the Brazilian celebration and you all celebrating.  Thank you very much for the understanding on this.  I hope it continues, especially on the next agenda item, which is a proposal of New Resolution on Connecting refugee settlements to the Internet.  Let us recall that two days ago, there were questions on this recommendation which has come -- which came out of consultation from the proposers of a New Resolution and responses from Member States.  The agreement was that we have, or we as part of the report, there will be a recommendation on connecting refugees.</w:t>
      </w:r>
    </w:p>
    <w:p w14:paraId="2C436924"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So, I want to draw your attention to DL/90, Revision 2.  Again, the heading of this recommendation is of shelters and there was the agreement among the proposers and also members that it goes beyond shelters and it should be settlements.  There was a question on the final implication and also what the ITU it doing is UNHCR.  So let me invite Mr. Marco </w:t>
      </w:r>
      <w:proofErr w:type="spellStart"/>
      <w:r w:rsidRPr="00DD2AB0">
        <w:rPr>
          <w:rFonts w:ascii="Courier New" w:hAnsi="Courier New" w:cs="Courier New"/>
        </w:rPr>
        <w:t>Obiso</w:t>
      </w:r>
      <w:proofErr w:type="spellEnd"/>
      <w:r w:rsidRPr="00DD2AB0">
        <w:rPr>
          <w:rFonts w:ascii="Courier New" w:hAnsi="Courier New" w:cs="Courier New"/>
        </w:rPr>
        <w:t xml:space="preserve"> what the ITU is doing with the UNHCR and any financial implications or commitments that the ITU has for this.  Mr. Marco </w:t>
      </w:r>
      <w:proofErr w:type="spellStart"/>
      <w:r w:rsidRPr="00DD2AB0">
        <w:rPr>
          <w:rFonts w:ascii="Courier New" w:hAnsi="Courier New" w:cs="Courier New"/>
        </w:rPr>
        <w:t>Obiso</w:t>
      </w:r>
      <w:proofErr w:type="spellEnd"/>
      <w:r w:rsidRPr="00DD2AB0">
        <w:rPr>
          <w:rFonts w:ascii="Courier New" w:hAnsi="Courier New" w:cs="Courier New"/>
        </w:rPr>
        <w:t>, you have the floor.</w:t>
      </w:r>
    </w:p>
    <w:p w14:paraId="31255588" w14:textId="5B9C9D74"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MARCO OBISO:  Thank you, Chair.  Good afternoon, everyone.  Let me explain one or two minutes to explain what ITU is doing with UNHCR.  It started with a letter of agreement </w:t>
      </w:r>
      <w:r w:rsidRPr="00DD2AB0">
        <w:rPr>
          <w:rFonts w:ascii="Courier New" w:hAnsi="Courier New" w:cs="Courier New"/>
        </w:rPr>
        <w:lastRenderedPageBreak/>
        <w:t>that was signed in October 2021.  The aim was to enhance digital inclusion for refugees, internally displaced and stateless people, global, regional, and country level.  The letter is a joint collaboration based on existing collaboration between the two agencies -- based on existing activities that the ITU and UNHCR are doing to support connectivity for refugees.</w:t>
      </w:r>
    </w:p>
    <w:p w14:paraId="004F18E1"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It mainly articulated four different areas for cooperation.  One is joint programs of operation, possibly formulation of joint development cooperation programs or projects, and the other area is more related to research, advocacy, and communication.  So, again, raising awareness, advocacy on the importance of ensuring connectivity for refugees.  Another piece is about data, learning, and capacity building.  Share the data that is available in terms of the displacement and in terms of how we can collaborate and assist on ensuring connectivity.</w:t>
      </w:r>
    </w:p>
    <w:p w14:paraId="757A1460"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And the fourth area is about coordination and partnership, more in terms of aligning the efforts and not duplicating across the two organizations and possibly with the other stakeholders engaged within the activities within the scope of the agreement.</w:t>
      </w:r>
    </w:p>
    <w:p w14:paraId="676CA042"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Just to clarify that as you mentioned, Chair, there is no financial implementation according on what was signed because the agreement was based on the principle of reusing existing projects and resources and reusing the time of the staff of the two organizations.  So, I guess the meeting is aware of the Giga Project that the ITU is running together with the UNICEF and other UN agencies.  That was one of the projects, for example, that was made available also to assist refugees in ensuring connectivity.</w:t>
      </w:r>
    </w:p>
    <w:p w14:paraId="4D4CF61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So, as of now, since it was signed a year ago, we started to align the effort and understand where we could work together.  There was a joint engagement to facilitate youth, for example, in the Generation Connect Youth Summit and the UNHCR Refugee Students to the Youth Summit.  There was a joint participation on the Global Refugee Forum in 2019 even prior to the signature of the letter.  And some other activities related to aligning, again, the effort as I said.</w:t>
      </w:r>
    </w:p>
    <w:p w14:paraId="56D3B43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So with that, Chair, I think I was exhausted but of course available for any additional clarification.</w:t>
      </w:r>
    </w:p>
    <w:p w14:paraId="6BFF078B" w14:textId="71A80BA5"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CHAIR:  Thank you very much, Mr. Marco </w:t>
      </w:r>
      <w:proofErr w:type="spellStart"/>
      <w:r w:rsidRPr="00DD2AB0">
        <w:rPr>
          <w:rFonts w:ascii="Courier New" w:hAnsi="Courier New" w:cs="Courier New"/>
        </w:rPr>
        <w:t>Obiso</w:t>
      </w:r>
      <w:proofErr w:type="spellEnd"/>
      <w:r w:rsidRPr="00DD2AB0">
        <w:rPr>
          <w:rFonts w:ascii="Courier New" w:hAnsi="Courier New" w:cs="Courier New"/>
        </w:rPr>
        <w:t xml:space="preserve"> for your report.  We open the floor if there are any questions on what ITU is doing with UNHCR and the financial implications.</w:t>
      </w:r>
    </w:p>
    <w:p w14:paraId="3F37CF0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I see no one asking for the floor.  Can we as we have in documents, DL/90 Rev. 2, can we have these recommendations approved and transmitted to the Plenary?  I see Russian </w:t>
      </w:r>
      <w:r w:rsidRPr="00DD2AB0">
        <w:rPr>
          <w:rFonts w:ascii="Courier New" w:hAnsi="Courier New" w:cs="Courier New"/>
        </w:rPr>
        <w:lastRenderedPageBreak/>
        <w:t>Federation asking for the floor.  Russian Federation, you have the floor.</w:t>
      </w:r>
    </w:p>
    <w:p w14:paraId="478510E2" w14:textId="12B4DABA"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RUSSIAN FEDERATION:  Thank you very much, Chair.  We would like to scroll a little bit down so that we can have a look at the text, not just the start.  Thank you.  Yes.  Thank you very much.</w:t>
      </w:r>
    </w:p>
    <w:p w14:paraId="56E5792E"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We have several comments on the second bullet there.  Regarding and other relevant and regional and national bodies.  We cannot support the inclusion of this passage in that practice.  We believe that we should remain within the UN framework in our work and put forward the general results and discuss general efforts regarding refugees as this is a very topical issue.</w:t>
      </w:r>
    </w:p>
    <w:p w14:paraId="2FA122C1"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But given that the ITU has no specific mandate relating to refugees, we should focus specifically on working with the UN and not with various interested stakeholders as indicated in this paragraph here.  Thank you.</w:t>
      </w:r>
    </w:p>
    <w:p w14:paraId="4B08B9A3" w14:textId="5B0D7DD4"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Russian Federation.  We seem to have posted something else.  I don't know what we corrected the last time.  Secretariat, could you help us with taking out, international, regional bodies and saying other relevant stakeholders.  That was the agreement in the last meeting.</w:t>
      </w:r>
    </w:p>
    <w:p w14:paraId="6633E592"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Russian Federation, as we have on the screen that was agreed at the last meeting, the Federation of Russia.</w:t>
      </w:r>
    </w:p>
    <w:p w14:paraId="0962DAF7"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RUSSIAN FEDERATION:  Thank you, Chair.</w:t>
      </w:r>
    </w:p>
    <w:p w14:paraId="3FCC4E8D" w14:textId="6FFAF3AB"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Just a moment.  I want to give you the floor, but I want to explain because those who spoke for Russian Federation in the last meeting have changed, so I want to give you an update of what happened in that meeting so that you advise us as to where we are.</w:t>
      </w:r>
    </w:p>
    <w:p w14:paraId="5BD4F3D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In the previous meeting, the two other points were agreed, and I take it that in the second point as you see on the screen now was what was agreed.  So, I'll give you the floor now if you have any further comments, please proceed.</w:t>
      </w:r>
    </w:p>
    <w:p w14:paraId="31F35EFB"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RUSSIAN FEDERATION:  I thank you once again, Chair.  Yes, indeed, this was a point adopted at the last meeting.  However, we did not definitively agree to it and this does not alleviate our concern as we repeat once again that this term, stakeholders, is not something that we can agree with.  We propose staying within the framework of the UN.  Thank you.</w:t>
      </w:r>
    </w:p>
    <w:p w14:paraId="7164C4D1" w14:textId="139ABA8D"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All right.  Thank you, Russian Federation.  Because if there is an objection to this text now in 2 and not in 1.  There seems to be no concern with is.  And we seem to -- we had agreement on the 2 and 3.</w:t>
      </w:r>
    </w:p>
    <w:p w14:paraId="41DF73B2" w14:textId="06539C05"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So, my proposal to the meeting is that we have these three recommendations as on the screen as part of the report to the Plenary.  Is this acceptable to the meeting?</w:t>
      </w:r>
    </w:p>
    <w:p w14:paraId="3466518D"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lastRenderedPageBreak/>
        <w:t>Okay.  I see no one asking, so thank you very much.</w:t>
      </w:r>
    </w:p>
    <w:p w14:paraId="00FABBAF"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I see Russian Federation asking for the floor.  Russia, you have the floor.</w:t>
      </w:r>
    </w:p>
    <w:p w14:paraId="1C78FA42" w14:textId="608FA005"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RUSSIAN FEDERATION:  Thank you, Chair.  Unfortunately, my reaction wasn't so fast.  I wanted to speak before you used your hammer, and so sorry for that.  I hope you will not be too displeased with us for breaking the rules.  Regarding this text a few comments.  First of all, the structure after we've written that the Working Group of the Plenary recommends that the Plenipotentiary Conference, here we need to continue the sentence.  Instructs the Secretary-General, and then we need to have three clear, concise points.  Continue to cooperate and to report.</w:t>
      </w:r>
    </w:p>
    <w:p w14:paraId="68257211"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Regarding the inclusion now of stakeholders or indeed a reference to other international or regional organizations, the consultations that you are referring to also took place after the last meeting, as I understand it and this was by correspondence.</w:t>
      </w:r>
    </w:p>
    <w:p w14:paraId="7F95E9F0"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Following the consultations by correspondence, a face-to-face discussion of this document saw participation by all parties interested, or rather no, this did not take place.  If I'm mistaken here, then I would be pleased to hear clarification from the coordinator of the group.</w:t>
      </w:r>
    </w:p>
    <w:p w14:paraId="238684D5"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Regarding ITU contributions to considering the needs and issues of refugees, indeed we can make an enormous contribution in this process.  However, the ITU does not have a direct mandate to work with refugees.  We do understand that the recommendation relates to connectivity and access.  However, we believe in this first point if we mention if we speak of cooperation through UN agencies and that that is a format that we could agree with, then why can we not in the second point expand our efforts to cooperate with other agencies within the UN without overlapping mandates so that within the whole system, general system, the organization can have a single contribution and approach at various levels addressing various issues relating to refugees.  And then at the UN level, we could have recommendations or solutions.  That is an approach we believe is important.  If ITU does not have a direct mandate to work with refugees, then how and through what parts of its mandate can it cooperate with any relevant organization or stakeholders.  This point raises serious questions.  Thank you.</w:t>
      </w:r>
    </w:p>
    <w:p w14:paraId="6F2EF22E" w14:textId="2DFED036"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CHAIR:  Thank you, Russia.  I cannot be displeased with you for asking for the floor.  You are right.  Just as I said, sometimes you're working on a document and you have an updated one and then you go back to the previous one.  That's what happened with us with this particular document.  So, as you see, we've tried to step out these three points.  It was not as </w:t>
      </w:r>
      <w:r w:rsidRPr="00DD2AB0">
        <w:rPr>
          <w:rFonts w:ascii="Courier New" w:hAnsi="Courier New" w:cs="Courier New"/>
        </w:rPr>
        <w:lastRenderedPageBreak/>
        <w:t>structured and this is where we got now to explain the first point was about or is about an arrangement between the ITU and the specialized UN agency on refugees.</w:t>
      </w:r>
    </w:p>
    <w:p w14:paraId="770DD1D5"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The second point is considering that specialized agency is not the only entity in the world which has things to do with refugees and there could be others in other UN agencies, as well as others outside of the UN agencies.</w:t>
      </w:r>
    </w:p>
    <w:p w14:paraId="6837D3C9" w14:textId="17DBDFC1"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Indeed, the issue of non-governmental organizations were also discussed, and for that reason there is a second point.</w:t>
      </w:r>
    </w:p>
    <w:p w14:paraId="40C4A627" w14:textId="33F8AE0A"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So, the first point deals with specialized agency and the agreement that there is.  Then the second point, under the third point is the ITU Secretary-General to report to ITU Council.</w:t>
      </w:r>
    </w:p>
    <w:p w14:paraId="4B686BF7"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So, this is where we are as if terms of recommendations, but I'll if I have you the floor if my understanding is acceptable to you, and then we can forward this recommendation.  Russian Federation, you have the floor.</w:t>
      </w:r>
    </w:p>
    <w:p w14:paraId="1A7A3B6D" w14:textId="7AA29CDB"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RUSSIAN FEDERATION:  Thank you, Chair.  Perhaps the problem is that we have a different understanding of the approach that might be applied when it comes to refugee issues.  I do understand the first point fully, but thank you for the explanation.</w:t>
      </w:r>
    </w:p>
    <w:p w14:paraId="5E468BEE" w14:textId="768EE56A"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Regarding the second point, if all UN bodies and agencies will conduct uncoordinated actions on their own</w:t>
      </w:r>
      <w:r>
        <w:rPr>
          <w:rFonts w:ascii="Courier New" w:hAnsi="Courier New" w:cs="Courier New"/>
        </w:rPr>
        <w:t>;</w:t>
      </w:r>
      <w:r w:rsidRPr="00DD2AB0">
        <w:rPr>
          <w:rFonts w:ascii="Courier New" w:hAnsi="Courier New" w:cs="Courier New"/>
        </w:rPr>
        <w:t xml:space="preserve"> however</w:t>
      </w:r>
      <w:r>
        <w:rPr>
          <w:rFonts w:ascii="Courier New" w:hAnsi="Courier New" w:cs="Courier New"/>
        </w:rPr>
        <w:t>,</w:t>
      </w:r>
      <w:r w:rsidRPr="00DD2AB0">
        <w:rPr>
          <w:rFonts w:ascii="Courier New" w:hAnsi="Courier New" w:cs="Courier New"/>
        </w:rPr>
        <w:t xml:space="preserve"> they want to with whichever stakeholders they want, regardless of which sectors these represent, then we will not get effective results.  It seems to us that if all UN agencies work together and agree on how they can help, and then the UN enters into partnership agreements with stakeholders, in states where refugees are located or where they need help, or together with regional or subregional organizations.  In such a case, there would be a clear scheme for cooperating in our view.</w:t>
      </w:r>
    </w:p>
    <w:p w14:paraId="04E374E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But what stakeholders will we be doing collective work?  Are there any specific proposals?  If there are we're prepared to consider them for inclusion in the text.  If there aren't any such considerations, then we propose we focus our cooperation efforts within the UN family.  Thank you.</w:t>
      </w:r>
    </w:p>
    <w:p w14:paraId="388AD7B2"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Saudi Arabia and Greece asking for the floor.  I see Algeria.  We have only 9 minutes to close our meeting, so I will encourage you to be very brief in your submission on the way forward for these recommendations.  Saudi Arabia, you have the floor.</w:t>
      </w:r>
    </w:p>
    <w:p w14:paraId="010471B5" w14:textId="2507D533"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SAUDI ARABIA:  Thank you, Mr. Chair.  In the past meeting, I asked for the deletion of categories after refugees in order to be consistent with the proposal by Greece.  Therefore, we should put it between square brackets.</w:t>
      </w:r>
    </w:p>
    <w:p w14:paraId="257F5F24"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There might not be a need for the second point as long as </w:t>
      </w:r>
      <w:r w:rsidRPr="00DD2AB0">
        <w:rPr>
          <w:rFonts w:ascii="Courier New" w:hAnsi="Courier New" w:cs="Courier New"/>
        </w:rPr>
        <w:lastRenderedPageBreak/>
        <w:t>there is a memorandum between the UNHCR with regard to offering digital services.  Thank you, Mr. Chair.</w:t>
      </w:r>
    </w:p>
    <w:p w14:paraId="7D57D20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Before I get to Greece again, I want to explain that the document is for the letter.  And for us all, the letter really has the words which Saudi Arabia, you are proposing should be deleted.  That is the title of the letter.  Indeed, that was the name of that letter.  It did not even have refugees.  It had forcefully and internally displaced stateless people in communities.  That was the title of the letter and it was for that reason why we have kept it as it is so it reflects the letter.  I give the floor to Saudi Arabia if you understand that.</w:t>
      </w:r>
    </w:p>
    <w:p w14:paraId="593C185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SAUDI ARABIA:  Thank you, Mr. Chair.  I listened to your suggestion.  I do not think we need Point 1 and Point 2.  We can keep the Point 3 and ask the Secretary-General to present the report.  Thank you.</w:t>
      </w:r>
    </w:p>
    <w:p w14:paraId="0A449D45"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Saudi Arabia.  Greece, give us a solution.</w:t>
      </w:r>
    </w:p>
    <w:p w14:paraId="366EA812"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GREECE:  Thank you, Mr. Chairman.  I just thank Russia for the comments.  We agree to delete the stakeholders from the text as ITU and UNHCR is at the UN level.  Thank you.</w:t>
      </w:r>
    </w:p>
    <w:p w14:paraId="583B36A7" w14:textId="055203F6"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Greece, for your flexibility.  If you can go to -- we take off "and other relevant stakeholders," so that as was asked it stays within the United Nations family.  Stakeholders will go out.  Algeria, you have the floor.</w:t>
      </w:r>
    </w:p>
    <w:p w14:paraId="72AC956F"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ALGERIA:  Thank you, Chairman.  So, I just have procedural comment on the procedures.  UNHCR must be the UN focal point for refugees for the topic, so it is up to this UN organization to coordinate among the UN system, so it's not ITU to do the job.  ITU to cooperate, in case of UNHCR request ITU to do so for any purposes.</w:t>
      </w:r>
    </w:p>
    <w:p w14:paraId="61EDAB53" w14:textId="5C03D759"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And also for the second point, the second point might have budget implications.  Yes, in order to cooperate, and so this needs to be considered, right.  So, there are activities that need to be taken, staff need to be engaged, so budget need to be allocated, and financial applications, and of course reporting to ITU meetings so there are multiple meetings here.  You know, is there really a need for every Council to report on this?</w:t>
      </w:r>
    </w:p>
    <w:p w14:paraId="75D26D7C" w14:textId="0B882EFD"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So, the idea is once the ITU requests UNHCR that there is room for collaboration, and of course the Secretary-General can bring to the attention or to the Council in case there are areas of collaboration and so on, so this is the, I think the situations where we need to report to Council.</w:t>
      </w:r>
    </w:p>
    <w:p w14:paraId="019C0B25"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So how the reporting aspect will be undertaken?  Yearly basis in case if there are any cooperation with UNHCR and so on?  So, modalities and reporting aspects if we are </w:t>
      </w:r>
      <w:r w:rsidRPr="00DD2AB0">
        <w:rPr>
          <w:rFonts w:ascii="Courier New" w:hAnsi="Courier New" w:cs="Courier New"/>
        </w:rPr>
        <w:lastRenderedPageBreak/>
        <w:t>recommending number 3?  Thank you, Chairman.</w:t>
      </w:r>
    </w:p>
    <w:p w14:paraId="538F53E4" w14:textId="4E327AC1"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Algeria.  Vanuatu.</w:t>
      </w:r>
    </w:p>
    <w:p w14:paraId="3C924478"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VANUATU:  Thank you, Chairman.  I'll just say very quickly that we support the language in the first paragraph, especially regarding internally displaced persons.  Obviously, we support that with the refugees because in countries like Vanuatu and small states in the Pacific, we are susceptible to disasters and so on, there are many displaced people.</w:t>
      </w:r>
    </w:p>
    <w:p w14:paraId="5115C426"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With regarding the secretary point, regarding international regional bodies, I assume that we have to take into account what could be the role of, for example, our Red Cross or Red Crescent because those are a very crucial part of that framework as well.  So might not be UN agencies, but they're relevant bodies, so please consider our families and communities who depend on these organizations.  I thank you, Chair.</w:t>
      </w:r>
    </w:p>
    <w:p w14:paraId="2B2EF904"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Vanuatu.  Greece is asking for the floor.  Any comments?  Greece, you have the floor.</w:t>
      </w:r>
    </w:p>
    <w:p w14:paraId="4B0B33AF"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GREECE:  Thank you, Mr. Chairman.  I just want to highlight again as the BDT Officer said, that there is no additional cost to this, and it's within existing resources so there is no extra budget requested.  Thank you.</w:t>
      </w:r>
    </w:p>
    <w:p w14:paraId="0450322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We've debated over this during this meeting.  I see Saudi Arabia asking for the floor again.  You have the floor.</w:t>
      </w:r>
    </w:p>
    <w:p w14:paraId="02579F1A"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SAUDI ARABIA:  Apologies, Mr. Chairman, to ask for the floor again, but can we ask the Secretariat if there is any funding allocated to such activities?  As we see in the Item 1 within the budgetary constraints?  Do we have such funding within the ITU budget for those activities?</w:t>
      </w:r>
    </w:p>
    <w:p w14:paraId="71456ECF" w14:textId="13A02928"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Chair thank you.  I give the floor to Mr. Marco for his report on this again.  Please, you have the floor.</w:t>
      </w:r>
    </w:p>
    <w:p w14:paraId="0FB8F0EA" w14:textId="7777777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MARCO OBISO:  No.  The answer is no.  There was no specific fund allocated for this work because as I said, the work was part of existing resources allocated specifically projects, so that's why I was mentioning Giga as well as other projects that, you know, are relevant to the work that the letter was aiming at, so there was no specific fund allocated for the implementation of the letter or agreement.</w:t>
      </w:r>
    </w:p>
    <w:p w14:paraId="114943A4"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The idea also of the letter or agreement was a call for the two agencies to do resource mobilization in a direction and just to be clear as we always do, as the Secretariat when we undertake work with other organizations, we are always extremely careful to make sure that any kind of scope of work or any kind of piece of work is aligned with the ITU mandate in this regard.  That's why the idea of the letter agreement was about facilitating connectivity for forcibly displaced people </w:t>
      </w:r>
      <w:r w:rsidRPr="00DD2AB0">
        <w:rPr>
          <w:rFonts w:ascii="Courier New" w:hAnsi="Courier New" w:cs="Courier New"/>
        </w:rPr>
        <w:lastRenderedPageBreak/>
        <w:t>as we call refugees.  And, again, the ideal funding or possible additional funding was subject to resource mobilization by the two agencies together or separately toward the implementation of the agreement.  Thank you.</w:t>
      </w:r>
    </w:p>
    <w:p w14:paraId="0606F2ED" w14:textId="767F6B6E"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We have run out of time.  Another meeting starts.  Greece, let me ask of you to further consult with Russian Federation, Saudi Arabia, Algeria, Vanuatu, United States, and please come back with it a revision 3 of the recommendations.  Is that acceptable to you?  Thank you, Greece, for your understanding.  Thank you very much.  We could not take the update for the ad-hoc groups and then also the informal consultations, as well as to show you our time management plan which will be displayed on the screen.  Please look out for it.</w:t>
      </w:r>
    </w:p>
    <w:p w14:paraId="53A22A1D" w14:textId="7E40F7F0"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Monday, we will meet in the afternoon.  Okay.  By then on Tuesday, we will do a morning and evening.  This is to allow time for as many of the propositions to come back.  I see my Chair for Cyber was to make an announcement.  Please, you have the floor, and Greece as well.</w:t>
      </w:r>
    </w:p>
    <w:p w14:paraId="2825B97B"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for CYBER:  Okay.  Thank you.  I just want to indicate that we still have a lot of work to do on Resolution 130 and we still have to attend to Resolution 174.  So, in addition to the meeting, we have tonight at 5:30, we will be looking to have meetings tomorrow for most of the day, so colleagues should kindly bring packed lunch or something with them because we're going to be here for nearly the whole day tomorrow.  Thank you very much, Chairperson.</w:t>
      </w:r>
    </w:p>
    <w:p w14:paraId="7E61A65E"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I see there is there anyone asking for the floor?  Greece?</w:t>
      </w:r>
    </w:p>
    <w:p w14:paraId="260F9B34"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LITHUANIA:  Mr. Chairman, this is Lithuania.  I just want to also request the possibility of one additional meeting for ad hoc for innovations.  We will have a meeting right after this Working Group Plenary but we still have some work to do and I really do not want to put unfinished text with square brackets so I really ask for your support, that if it's needed, that we also meet tomorrow for an hour and a half.  Thank you, Chair.</w:t>
      </w:r>
    </w:p>
    <w:p w14:paraId="09D38D9C"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To all ad hoc chairs asking for the floor, every wish of yours, let us know and we will provide it.  Okay.  Greece?</w:t>
      </w:r>
    </w:p>
    <w:p w14:paraId="6CDF6AE3"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&gt;&gt; GREECE:  Yes, thank you, Mr. Chairman.  I just want to suggest if we could have another informal meeting with all interested parties, so we should remain for private consultations.</w:t>
      </w:r>
    </w:p>
    <w:p w14:paraId="768C5135" w14:textId="13EC575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CHAIR:  We will find space and time for you to hold that, Greece.  I see Kenya </w:t>
      </w:r>
      <w:r>
        <w:rPr>
          <w:rFonts w:ascii="Courier New" w:hAnsi="Courier New" w:cs="Courier New"/>
        </w:rPr>
        <w:t>Ad Hoc Cyber</w:t>
      </w:r>
      <w:r w:rsidRPr="00DD2AB0">
        <w:rPr>
          <w:rFonts w:ascii="Courier New" w:hAnsi="Courier New" w:cs="Courier New"/>
        </w:rPr>
        <w:t xml:space="preserve"> Internet.</w:t>
      </w:r>
    </w:p>
    <w:p w14:paraId="74ED08FE" w14:textId="77777777" w:rsidR="00C576D3" w:rsidRDefault="00DD2AB0" w:rsidP="00DD2AB0">
      <w:pPr>
        <w:pStyle w:val="Fixed"/>
        <w:spacing w:line="240" w:lineRule="auto"/>
        <w:ind w:right="1"/>
        <w:rPr>
          <w:rFonts w:ascii="Courier New" w:hAnsi="Courier New" w:cs="Courier New"/>
        </w:rPr>
      </w:pPr>
      <w:r w:rsidRPr="00DD2AB0">
        <w:rPr>
          <w:rFonts w:ascii="Courier New" w:hAnsi="Courier New" w:cs="Courier New"/>
        </w:rPr>
        <w:t xml:space="preserve">&gt;&gt; KENYA:  Their requesting time tomorrow, open to have </w:t>
      </w:r>
      <w:r w:rsidRPr="00DD2AB0">
        <w:rPr>
          <w:rFonts w:ascii="Courier New" w:hAnsi="Courier New" w:cs="Courier New"/>
        </w:rPr>
        <w:lastRenderedPageBreak/>
        <w:t>meetings all day from 8:00 to 9:00 p.m. and after that we'll be good to go.  Thank you very much.</w:t>
      </w:r>
    </w:p>
    <w:p w14:paraId="25CF3EFA" w14:textId="52146ED7" w:rsidR="00DD2AB0" w:rsidRP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&gt;&gt; CHAIR:  Thank you very much for your understanding.  Tomorrow all ad-hoc groups and informal groups you have 8:00 to 9:00 p.m. to go.  We will find you in the rooms.  Thank you very much.  Our 7th meeting is closed.</w:t>
      </w:r>
    </w:p>
    <w:p w14:paraId="271A9530" w14:textId="702D1F5F" w:rsidR="00DD2AB0" w:rsidRDefault="00DD2AB0" w:rsidP="00DD2AB0">
      <w:pPr>
        <w:pStyle w:val="Fixed"/>
        <w:spacing w:line="240" w:lineRule="auto"/>
        <w:ind w:right="1"/>
        <w:rPr>
          <w:rFonts w:ascii="Courier New" w:hAnsi="Courier New" w:cs="Courier New"/>
        </w:rPr>
      </w:pPr>
      <w:r w:rsidRPr="00DD2AB0">
        <w:rPr>
          <w:rFonts w:ascii="Courier New" w:hAnsi="Courier New" w:cs="Courier New"/>
        </w:rPr>
        <w:t>(</w:t>
      </w:r>
      <w:proofErr w:type="gramStart"/>
      <w:r w:rsidRPr="00DD2AB0">
        <w:rPr>
          <w:rFonts w:ascii="Courier New" w:hAnsi="Courier New" w:cs="Courier New"/>
        </w:rPr>
        <w:t>session</w:t>
      </w:r>
      <w:proofErr w:type="gramEnd"/>
      <w:r w:rsidRPr="00DD2AB0">
        <w:rPr>
          <w:rFonts w:ascii="Courier New" w:hAnsi="Courier New" w:cs="Courier New"/>
        </w:rPr>
        <w:t xml:space="preserve"> completed at 8:14 a.m. CST)</w:t>
      </w:r>
    </w:p>
    <w:p w14:paraId="6F1882EB" w14:textId="77777777" w:rsidR="00DD2AB0" w:rsidRPr="00274BE5" w:rsidRDefault="00DD2AB0" w:rsidP="00DD2AB0">
      <w:pPr>
        <w:pStyle w:val="Fixed"/>
        <w:spacing w:line="240" w:lineRule="auto"/>
        <w:ind w:right="1"/>
        <w:rPr>
          <w:rFonts w:ascii="Courier New" w:hAnsi="Courier New" w:cs="Courier New"/>
        </w:rPr>
      </w:pPr>
    </w:p>
    <w:p w14:paraId="1A636C08" w14:textId="77777777" w:rsidR="00DD2AB0" w:rsidRPr="00274BE5" w:rsidRDefault="00DD2AB0" w:rsidP="00DD2AB0">
      <w:pPr>
        <w:pStyle w:val="Fixed"/>
        <w:spacing w:line="240" w:lineRule="auto"/>
        <w:ind w:left="0" w:right="1" w:firstLine="0"/>
        <w:jc w:val="center"/>
        <w:rPr>
          <w:rFonts w:ascii="Courier New" w:hAnsi="Courier New" w:cs="Courier New"/>
        </w:rPr>
      </w:pPr>
      <w:r w:rsidRPr="00274BE5">
        <w:rPr>
          <w:rFonts w:ascii="Courier New" w:hAnsi="Courier New" w:cs="Courier New"/>
        </w:rPr>
        <w:t>***</w:t>
      </w:r>
    </w:p>
    <w:p w14:paraId="73342FB7" w14:textId="77777777" w:rsidR="00DD2AB0" w:rsidRPr="00274BE5" w:rsidRDefault="00DD2AB0" w:rsidP="00DD2AB0">
      <w:pPr>
        <w:pStyle w:val="Fixed"/>
        <w:spacing w:line="240" w:lineRule="auto"/>
        <w:ind w:right="1"/>
        <w:rPr>
          <w:rFonts w:ascii="Courier New" w:hAnsi="Courier New" w:cs="Courier New"/>
        </w:rPr>
      </w:pPr>
    </w:p>
    <w:p w14:paraId="34178441" w14:textId="77777777" w:rsidR="00DD2AB0" w:rsidRPr="00274BE5" w:rsidRDefault="00DD2AB0" w:rsidP="00DD2AB0">
      <w:pPr>
        <w:pStyle w:val="Fixed"/>
        <w:spacing w:line="240" w:lineRule="auto"/>
        <w:ind w:left="0" w:right="1" w:firstLine="0"/>
        <w:rPr>
          <w:rFonts w:ascii="Courier New" w:hAnsi="Courier New" w:cs="Courier New"/>
        </w:rPr>
      </w:pPr>
      <w:r w:rsidRPr="00274BE5">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0539865C" w14:textId="77777777" w:rsidR="00DD2AB0" w:rsidRPr="00274BE5" w:rsidRDefault="00DD2AB0" w:rsidP="00DD2AB0">
      <w:pPr>
        <w:pStyle w:val="Fixed"/>
        <w:spacing w:line="240" w:lineRule="auto"/>
        <w:ind w:left="0" w:right="1" w:firstLine="0"/>
        <w:rPr>
          <w:rFonts w:ascii="Courier New" w:hAnsi="Courier New" w:cs="Courier New"/>
        </w:rPr>
      </w:pPr>
      <w:r w:rsidRPr="00274BE5">
        <w:rPr>
          <w:rFonts w:ascii="Courier New" w:hAnsi="Courier New" w:cs="Courier New"/>
        </w:rPr>
        <w:t>document, or file is not to be distributed or used in any way that may violate copyright law.</w:t>
      </w:r>
    </w:p>
    <w:p w14:paraId="0AE43B9C" w14:textId="77777777" w:rsidR="00DD2AB0" w:rsidRPr="00274BE5" w:rsidRDefault="00DD2AB0" w:rsidP="00DD2AB0">
      <w:pPr>
        <w:pStyle w:val="Fixed"/>
        <w:spacing w:line="240" w:lineRule="auto"/>
        <w:ind w:left="0" w:right="1" w:firstLine="0"/>
        <w:rPr>
          <w:rFonts w:ascii="Courier New" w:hAnsi="Courier New" w:cs="Courier New"/>
        </w:rPr>
      </w:pPr>
    </w:p>
    <w:p w14:paraId="70CF8E62" w14:textId="77777777" w:rsidR="00DD2AB0" w:rsidRPr="00274BE5" w:rsidRDefault="00DD2AB0" w:rsidP="00DD2AB0">
      <w:pPr>
        <w:pStyle w:val="Fixed"/>
        <w:spacing w:line="240" w:lineRule="auto"/>
        <w:ind w:left="0" w:right="1" w:firstLine="0"/>
        <w:jc w:val="center"/>
        <w:rPr>
          <w:rFonts w:ascii="Courier New" w:hAnsi="Courier New" w:cs="Courier New"/>
        </w:rPr>
      </w:pPr>
      <w:r w:rsidRPr="00274BE5">
        <w:rPr>
          <w:rFonts w:ascii="Courier New" w:hAnsi="Courier New" w:cs="Courier New"/>
        </w:rPr>
        <w:t>***</w:t>
      </w:r>
    </w:p>
    <w:p w14:paraId="24340CA5" w14:textId="77777777" w:rsidR="00DD2AB0" w:rsidRPr="00274BE5" w:rsidRDefault="00DD2AB0" w:rsidP="00DD2AB0">
      <w:pPr>
        <w:pStyle w:val="Fixed"/>
        <w:spacing w:line="240" w:lineRule="auto"/>
        <w:ind w:right="1"/>
        <w:rPr>
          <w:rFonts w:ascii="Courier New" w:hAnsi="Courier New" w:cs="Courier New"/>
        </w:rPr>
      </w:pPr>
    </w:p>
    <w:sectPr w:rsidR="00DD2AB0" w:rsidRPr="00274BE5" w:rsidSect="00274BE5">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BE5"/>
    <w:rsid w:val="001B2FF7"/>
    <w:rsid w:val="00274BE5"/>
    <w:rsid w:val="005C1E9F"/>
    <w:rsid w:val="009F27A4"/>
    <w:rsid w:val="00C576D3"/>
    <w:rsid w:val="00DD2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DA122A"/>
  <w14:defaultImageDpi w14:val="0"/>
  <w15:docId w15:val="{5CBCBB20-C43A-4E94-AE75-6B25AE824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left="144" w:firstLine="576"/>
    </w:pPr>
    <w:rPr>
      <w:rFonts w:ascii="Arial" w:hAnsi="Arial" w:cs="Arial"/>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style>
  <w:style w:type="paragraph" w:customStyle="1" w:styleId="Colloquy">
    <w:name w:val="Colloquy"/>
    <w:basedOn w:val="Fixed"/>
    <w:next w:val="Fixed"/>
    <w:uiPriority w:val="99"/>
  </w:style>
  <w:style w:type="paragraph" w:customStyle="1" w:styleId="ContinQ">
    <w:name w:val="Contin Q"/>
    <w:basedOn w:val="Fixed"/>
    <w:next w:val="Fixed"/>
    <w:uiPriority w:val="99"/>
  </w:style>
  <w:style w:type="paragraph" w:customStyle="1" w:styleId="ContinA">
    <w:name w:val="Contin A"/>
    <w:basedOn w:val="Fixed"/>
    <w:next w:val="Fixed"/>
    <w:uiPriority w:val="99"/>
  </w:style>
  <w:style w:type="paragraph" w:customStyle="1" w:styleId="ContinCol">
    <w:name w:val="Contin Col"/>
    <w:basedOn w:val="Fixed"/>
    <w:next w:val="Fixed"/>
    <w:uiPriority w:val="99"/>
    <w:pPr>
      <w:ind w:firstLine="864"/>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left="0"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left="1584" w:hanging="144"/>
    </w:pPr>
  </w:style>
  <w:style w:type="paragraph" w:customStyle="1" w:styleId="BylineQS">
    <w:name w:val="By line (QS)"/>
    <w:basedOn w:val="Fixed"/>
    <w:next w:val="Fixed"/>
    <w:uiPriority w:val="99"/>
    <w:pPr>
      <w:ind w:left="1584" w:firstLine="0"/>
    </w:pPr>
  </w:style>
  <w:style w:type="paragraph" w:customStyle="1" w:styleId="0Style">
    <w:name w:val="0 Style"/>
    <w:basedOn w:val="Fixed"/>
    <w:next w:val="Fixed"/>
    <w:uiPriority w:val="99"/>
    <w:pPr>
      <w:ind w:left="0" w:right="1152" w:firstLine="0"/>
    </w:pPr>
  </w:style>
  <w:style w:type="paragraph" w:customStyle="1" w:styleId="Normal1">
    <w:name w:val="Normal 1"/>
    <w:basedOn w:val="Fixed"/>
    <w:next w:val="Fixed"/>
    <w:uiPriority w:val="99"/>
    <w:pPr>
      <w:ind w:left="0" w:right="1152" w:firstLine="720"/>
    </w:pPr>
  </w:style>
  <w:style w:type="paragraph" w:customStyle="1" w:styleId="Normal2">
    <w:name w:val="Normal 2"/>
    <w:basedOn w:val="Fixed"/>
    <w:next w:val="Fixed"/>
    <w:uiPriority w:val="99"/>
    <w:pPr>
      <w:ind w:left="720" w:right="1152" w:firstLine="0"/>
    </w:pPr>
  </w:style>
  <w:style w:type="paragraph" w:customStyle="1" w:styleId="Normal3">
    <w:name w:val="Normal 3"/>
    <w:basedOn w:val="Fixed"/>
    <w:next w:val="Fixed"/>
    <w:uiPriority w:val="99"/>
    <w:pPr>
      <w:ind w:left="720" w:right="1152" w:hanging="720"/>
    </w:pPr>
  </w:style>
  <w:style w:type="paragraph" w:customStyle="1" w:styleId="Normal4">
    <w:name w:val="Normal 4"/>
    <w:basedOn w:val="Fixed"/>
    <w:next w:val="Fixed"/>
    <w:uiPriority w:val="99"/>
    <w:pPr>
      <w:ind w:left="0" w:right="1152" w:firstLine="1440"/>
    </w:pPr>
  </w:style>
  <w:style w:type="paragraph" w:customStyle="1" w:styleId="Normal5">
    <w:name w:val="Normal 5"/>
    <w:basedOn w:val="Fixed"/>
    <w:next w:val="Fixed"/>
    <w:uiPriority w:val="99"/>
    <w:pPr>
      <w:ind w:left="1440" w:right="1152" w:firstLine="0"/>
    </w:pPr>
  </w:style>
  <w:style w:type="paragraph" w:customStyle="1" w:styleId="Normal6">
    <w:name w:val="Normal 6"/>
    <w:basedOn w:val="Fixed"/>
    <w:next w:val="Fixed"/>
    <w:uiPriority w:val="99"/>
    <w:pPr>
      <w:ind w:left="1440" w:right="1152" w:hanging="1440"/>
    </w:pPr>
  </w:style>
  <w:style w:type="paragraph" w:customStyle="1" w:styleId="Normal7">
    <w:name w:val="Normal 7"/>
    <w:basedOn w:val="Fixed"/>
    <w:next w:val="Fixed"/>
    <w:uiPriority w:val="99"/>
    <w:pPr>
      <w:ind w:left="0"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left="2160" w:right="1152" w:hanging="2160"/>
    </w:pPr>
  </w:style>
  <w:style w:type="paragraph" w:styleId="Header">
    <w:name w:val="header"/>
    <w:basedOn w:val="Fixed"/>
    <w:next w:val="Fixed"/>
    <w:link w:val="HeaderChar"/>
    <w:uiPriority w:val="99"/>
    <w:pPr>
      <w:spacing w:line="264" w:lineRule="atLeast"/>
      <w:ind w:left="0" w:right="1152" w:firstLine="0"/>
      <w:jc w:val="center"/>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Fixed"/>
    <w:next w:val="Fixed"/>
    <w:link w:val="FooterChar"/>
    <w:uiPriority w:val="99"/>
    <w:pPr>
      <w:spacing w:line="264" w:lineRule="atLeast"/>
      <w:ind w:left="0" w:right="1152" w:firstLine="0"/>
      <w:jc w:val="center"/>
    </w:pPr>
  </w:style>
  <w:style w:type="character" w:customStyle="1" w:styleId="FooterChar">
    <w:name w:val="Footer Char"/>
    <w:basedOn w:val="DefaultParagraphFont"/>
    <w:link w:val="Footer"/>
    <w:uiPriority w:val="99"/>
    <w:semiHidden/>
    <w:locked/>
    <w:rPr>
      <w:rFonts w:cs="Times New Roman"/>
    </w:rPr>
  </w:style>
  <w:style w:type="paragraph" w:customStyle="1" w:styleId="Questionquoted">
    <w:name w:val="Question (quoted)"/>
    <w:basedOn w:val="Fixed"/>
    <w:next w:val="Fixed"/>
    <w:uiPriority w:val="99"/>
    <w:pPr>
      <w:ind w:left="720" w:right="1152"/>
    </w:pPr>
  </w:style>
  <w:style w:type="paragraph" w:customStyle="1" w:styleId="Answerquoted">
    <w:name w:val="Answer (quoted)"/>
    <w:basedOn w:val="Fixed"/>
    <w:next w:val="Fixed"/>
    <w:uiPriority w:val="99"/>
    <w:pPr>
      <w:ind w:left="720" w:right="1152"/>
    </w:pPr>
  </w:style>
  <w:style w:type="paragraph" w:customStyle="1" w:styleId="Speakerquoted">
    <w:name w:val="Speaker (quoted)"/>
    <w:basedOn w:val="Fixed"/>
    <w:next w:val="Fixed"/>
    <w:uiPriority w:val="99"/>
    <w:pPr>
      <w:ind w:left="1440" w:right="1152" w:firstLine="720"/>
    </w:pPr>
  </w:style>
  <w:style w:type="paragraph" w:customStyle="1" w:styleId="questionPghquoted">
    <w:name w:val="question Pgh (quoted)"/>
    <w:basedOn w:val="Fixed"/>
    <w:next w:val="Fixed"/>
    <w:uiPriority w:val="99"/>
    <w:pPr>
      <w:ind w:left="720" w:right="1152" w:firstLine="2160"/>
    </w:pPr>
  </w:style>
  <w:style w:type="paragraph" w:customStyle="1" w:styleId="answerPghquoted">
    <w:name w:val="answer Pgh (quoted)"/>
    <w:basedOn w:val="Fixed"/>
    <w:next w:val="Fixed"/>
    <w:uiPriority w:val="99"/>
    <w:pPr>
      <w:ind w:left="720" w:right="1152" w:firstLine="2160"/>
    </w:pPr>
  </w:style>
  <w:style w:type="paragraph" w:customStyle="1" w:styleId="speakerPghquoted">
    <w:name w:val="speaker Pgh (quoted)"/>
    <w:basedOn w:val="Fixed"/>
    <w:next w:val="Fixed"/>
    <w:uiPriority w:val="99"/>
    <w:pPr>
      <w:ind w:left="1440" w:right="1152" w:firstLine="720"/>
    </w:pPr>
  </w:style>
  <w:style w:type="paragraph" w:customStyle="1" w:styleId="certifiedQuestion">
    <w:name w:val="certified Question"/>
    <w:basedOn w:val="Fixed"/>
    <w:next w:val="Fixed"/>
    <w:uiPriority w:val="99"/>
    <w:pPr>
      <w:ind w:left="0"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left="0"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9939</Words>
  <Characters>47298</Characters>
  <Application>Microsoft Office Word</Application>
  <DocSecurity>0</DocSecurity>
  <Lines>394</Lines>
  <Paragraphs>114</Paragraphs>
  <ScaleCrop>false</ScaleCrop>
  <Company/>
  <LinksUpToDate>false</LinksUpToDate>
  <CharactersWithSpaces>57123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2022-10-10T13:08:00Z</dcterms:created>
  <dcterms:modified xsi:type="dcterms:W3CDTF">2022-10-10T13:08:00Z</dcterms:modified>
</cp:coreProperties>
</file>